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1011" w14:textId="1E3409E7" w:rsidR="00397C7F" w:rsidRPr="00AF3857" w:rsidRDefault="00AF3857" w:rsidP="00F00D58">
      <w:pPr>
        <w:pStyle w:val="FSPara10"/>
        <w:jc w:val="center"/>
        <w:rPr>
          <w:rFonts w:ascii="Century Gothic" w:hAnsi="Century Gothic"/>
          <w:b/>
          <w:sz w:val="24"/>
          <w:szCs w:val="24"/>
        </w:rPr>
      </w:pPr>
      <w:r w:rsidRPr="005307C1">
        <w:rPr>
          <w:noProof/>
        </w:rPr>
        <w:drawing>
          <wp:inline distT="0" distB="0" distL="0" distR="0" wp14:anchorId="3F6C3A5E" wp14:editId="1EF0028F">
            <wp:extent cx="2552700" cy="952500"/>
            <wp:effectExtent l="0" t="0" r="0" b="0"/>
            <wp:docPr id="1492808245" name="Picture 1" descr="A colorful square object with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808245" name="Picture 1" descr="A colorful square object with black backgroun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952500"/>
                    </a:xfrm>
                    <a:prstGeom prst="rect">
                      <a:avLst/>
                    </a:prstGeom>
                    <a:noFill/>
                    <a:ln>
                      <a:noFill/>
                    </a:ln>
                  </pic:spPr>
                </pic:pic>
              </a:graphicData>
            </a:graphic>
          </wp:inline>
        </w:drawing>
      </w:r>
    </w:p>
    <w:p w14:paraId="5A792ADC" w14:textId="77777777" w:rsidR="00AF3857" w:rsidRDefault="00AF3857" w:rsidP="00F00D58">
      <w:pPr>
        <w:pStyle w:val="FSPara10"/>
        <w:rPr>
          <w:rFonts w:ascii="Century Gothic" w:hAnsi="Century Gothic"/>
          <w:b/>
          <w:sz w:val="24"/>
          <w:szCs w:val="24"/>
        </w:rPr>
      </w:pPr>
    </w:p>
    <w:p w14:paraId="38227737" w14:textId="4D6C9ABD" w:rsidR="00F00D58" w:rsidRPr="00694B42" w:rsidRDefault="00DC61BF" w:rsidP="00F00D58">
      <w:pPr>
        <w:pStyle w:val="FSPara10"/>
        <w:rPr>
          <w:rFonts w:ascii="Century Gothic" w:hAnsi="Century Gothic"/>
          <w:b/>
          <w:sz w:val="22"/>
          <w:szCs w:val="22"/>
        </w:rPr>
      </w:pPr>
      <w:r w:rsidRPr="00694B42">
        <w:rPr>
          <w:rFonts w:ascii="Century Gothic" w:hAnsi="Century Gothic"/>
          <w:b/>
          <w:sz w:val="22"/>
          <w:szCs w:val="22"/>
        </w:rPr>
        <w:t>Title: Human Resources Manager</w:t>
      </w:r>
    </w:p>
    <w:p w14:paraId="38227738" w14:textId="62B27963" w:rsidR="00DC61BF" w:rsidRPr="00694B42" w:rsidRDefault="00DC61BF" w:rsidP="00F00D58">
      <w:pPr>
        <w:pStyle w:val="FSPara10"/>
        <w:rPr>
          <w:rFonts w:ascii="Century Gothic" w:hAnsi="Century Gothic"/>
          <w:b/>
          <w:sz w:val="22"/>
          <w:szCs w:val="22"/>
        </w:rPr>
      </w:pPr>
      <w:r w:rsidRPr="00694B42">
        <w:rPr>
          <w:rFonts w:ascii="Century Gothic" w:hAnsi="Century Gothic"/>
          <w:b/>
          <w:sz w:val="22"/>
          <w:szCs w:val="22"/>
        </w:rPr>
        <w:t>Reports To: C</w:t>
      </w:r>
      <w:r w:rsidR="00397C7F" w:rsidRPr="00694B42">
        <w:rPr>
          <w:rFonts w:ascii="Century Gothic" w:hAnsi="Century Gothic"/>
          <w:b/>
          <w:sz w:val="22"/>
          <w:szCs w:val="22"/>
        </w:rPr>
        <w:t xml:space="preserve">hief </w:t>
      </w:r>
      <w:r w:rsidR="00AF3857" w:rsidRPr="00694B42">
        <w:rPr>
          <w:rFonts w:ascii="Century Gothic" w:hAnsi="Century Gothic"/>
          <w:b/>
          <w:sz w:val="22"/>
          <w:szCs w:val="22"/>
        </w:rPr>
        <w:t>Operating Officer (COO)</w:t>
      </w:r>
    </w:p>
    <w:p w14:paraId="38227739" w14:textId="77777777" w:rsidR="00F00D58" w:rsidRPr="00694B42" w:rsidRDefault="00F00D58" w:rsidP="00F00D58">
      <w:pPr>
        <w:pStyle w:val="FSPara10"/>
        <w:rPr>
          <w:rFonts w:ascii="Century Gothic" w:hAnsi="Century Gothic"/>
          <w:b/>
          <w:sz w:val="22"/>
          <w:szCs w:val="22"/>
        </w:rPr>
      </w:pPr>
    </w:p>
    <w:p w14:paraId="3822773A" w14:textId="77777777" w:rsidR="00F00D58" w:rsidRPr="00694B42" w:rsidRDefault="00F00D58" w:rsidP="00F00D58">
      <w:pPr>
        <w:pStyle w:val="FSPara10"/>
        <w:rPr>
          <w:rFonts w:ascii="Century Gothic" w:hAnsi="Century Gothic"/>
          <w:b/>
          <w:sz w:val="22"/>
          <w:szCs w:val="22"/>
        </w:rPr>
      </w:pPr>
      <w:r w:rsidRPr="00694B42">
        <w:rPr>
          <w:rFonts w:ascii="Century Gothic" w:hAnsi="Century Gothic"/>
          <w:b/>
          <w:sz w:val="22"/>
          <w:szCs w:val="22"/>
        </w:rPr>
        <w:t>Summary</w:t>
      </w:r>
    </w:p>
    <w:p w14:paraId="3822773B" w14:textId="678A144A" w:rsidR="00B561B9" w:rsidRPr="00694B42" w:rsidRDefault="00AA38D6" w:rsidP="00B561B9">
      <w:pPr>
        <w:pStyle w:val="FSPara10"/>
        <w:rPr>
          <w:rFonts w:ascii="Century Gothic" w:hAnsi="Century Gothic"/>
          <w:sz w:val="22"/>
          <w:szCs w:val="22"/>
        </w:rPr>
      </w:pPr>
      <w:r>
        <w:rPr>
          <w:rFonts w:ascii="Century Gothic" w:hAnsi="Century Gothic"/>
          <w:sz w:val="22"/>
          <w:szCs w:val="22"/>
        </w:rPr>
        <w:t xml:space="preserve">As </w:t>
      </w:r>
      <w:r w:rsidR="00EC0293">
        <w:rPr>
          <w:rFonts w:ascii="Century Gothic" w:hAnsi="Century Gothic"/>
          <w:sz w:val="22"/>
          <w:szCs w:val="22"/>
        </w:rPr>
        <w:t>a member</w:t>
      </w:r>
      <w:r>
        <w:rPr>
          <w:rFonts w:ascii="Century Gothic" w:hAnsi="Century Gothic"/>
          <w:sz w:val="22"/>
          <w:szCs w:val="22"/>
        </w:rPr>
        <w:t xml:space="preserve"> of the Executive Team, t</w:t>
      </w:r>
      <w:r w:rsidR="00AF3857" w:rsidRPr="00694B42">
        <w:rPr>
          <w:rFonts w:ascii="Century Gothic" w:hAnsi="Century Gothic"/>
          <w:sz w:val="22"/>
          <w:szCs w:val="22"/>
        </w:rPr>
        <w:t xml:space="preserve">he Human Resources Manager will lead the </w:t>
      </w:r>
      <w:r w:rsidR="00EC0293">
        <w:rPr>
          <w:rFonts w:ascii="Century Gothic" w:hAnsi="Century Gothic"/>
          <w:sz w:val="22"/>
          <w:szCs w:val="22"/>
        </w:rPr>
        <w:t>critical</w:t>
      </w:r>
      <w:r w:rsidR="00AF3857" w:rsidRPr="00694B42">
        <w:rPr>
          <w:rFonts w:ascii="Century Gothic" w:hAnsi="Century Gothic"/>
          <w:sz w:val="22"/>
          <w:szCs w:val="22"/>
        </w:rPr>
        <w:t xml:space="preserve"> functions of the Human </w:t>
      </w:r>
      <w:r w:rsidR="00B561B9" w:rsidRPr="00694B42">
        <w:rPr>
          <w:rFonts w:ascii="Century Gothic" w:hAnsi="Century Gothic"/>
          <w:sz w:val="22"/>
          <w:szCs w:val="22"/>
        </w:rPr>
        <w:t xml:space="preserve">Resources </w:t>
      </w:r>
      <w:r w:rsidR="00AF3857" w:rsidRPr="00694B42">
        <w:rPr>
          <w:rFonts w:ascii="Century Gothic" w:hAnsi="Century Gothic"/>
          <w:sz w:val="22"/>
          <w:szCs w:val="22"/>
        </w:rPr>
        <w:t xml:space="preserve">(HR) department </w:t>
      </w:r>
      <w:r w:rsidR="00B561B9" w:rsidRPr="00694B42">
        <w:rPr>
          <w:rFonts w:ascii="Century Gothic" w:hAnsi="Century Gothic"/>
          <w:sz w:val="22"/>
          <w:szCs w:val="22"/>
        </w:rPr>
        <w:t>includ</w:t>
      </w:r>
      <w:r w:rsidR="00AF3857" w:rsidRPr="00694B42">
        <w:rPr>
          <w:rFonts w:ascii="Century Gothic" w:hAnsi="Century Gothic"/>
          <w:sz w:val="22"/>
          <w:szCs w:val="22"/>
        </w:rPr>
        <w:t>ing</w:t>
      </w:r>
      <w:r w:rsidR="00B561B9" w:rsidRPr="00694B42">
        <w:rPr>
          <w:rFonts w:ascii="Century Gothic" w:hAnsi="Century Gothic"/>
          <w:sz w:val="22"/>
          <w:szCs w:val="22"/>
        </w:rPr>
        <w:t xml:space="preserve"> recruiting,</w:t>
      </w:r>
      <w:r w:rsidR="00AF3857" w:rsidRPr="00694B42">
        <w:rPr>
          <w:rFonts w:ascii="Century Gothic" w:hAnsi="Century Gothic"/>
          <w:sz w:val="22"/>
          <w:szCs w:val="22"/>
        </w:rPr>
        <w:t xml:space="preserve"> onboarding, compensation and </w:t>
      </w:r>
      <w:r w:rsidR="00B561B9" w:rsidRPr="00694B42">
        <w:rPr>
          <w:rFonts w:ascii="Century Gothic" w:hAnsi="Century Gothic"/>
          <w:sz w:val="22"/>
          <w:szCs w:val="22"/>
        </w:rPr>
        <w:t>benefit administration, employee relations, leaves</w:t>
      </w:r>
      <w:r w:rsidR="00AF3857" w:rsidRPr="00694B42">
        <w:rPr>
          <w:rFonts w:ascii="Century Gothic" w:hAnsi="Century Gothic"/>
          <w:sz w:val="22"/>
          <w:szCs w:val="22"/>
        </w:rPr>
        <w:t xml:space="preserve"> of </w:t>
      </w:r>
      <w:r w:rsidR="00694B42" w:rsidRPr="00694B42">
        <w:rPr>
          <w:rFonts w:ascii="Century Gothic" w:hAnsi="Century Gothic"/>
          <w:sz w:val="22"/>
          <w:szCs w:val="22"/>
        </w:rPr>
        <w:t>absence</w:t>
      </w:r>
      <w:r w:rsidR="00B561B9" w:rsidRPr="00694B42">
        <w:rPr>
          <w:rFonts w:ascii="Century Gothic" w:hAnsi="Century Gothic"/>
          <w:sz w:val="22"/>
          <w:szCs w:val="22"/>
        </w:rPr>
        <w:t xml:space="preserve">, and </w:t>
      </w:r>
      <w:r>
        <w:rPr>
          <w:rFonts w:ascii="Century Gothic" w:hAnsi="Century Gothic"/>
          <w:sz w:val="22"/>
          <w:szCs w:val="22"/>
        </w:rPr>
        <w:t xml:space="preserve">Human Resources Information System (HRIS) </w:t>
      </w:r>
      <w:r w:rsidR="00B561B9" w:rsidRPr="00694B42">
        <w:rPr>
          <w:rFonts w:ascii="Century Gothic" w:hAnsi="Century Gothic"/>
          <w:sz w:val="22"/>
          <w:szCs w:val="22"/>
        </w:rPr>
        <w:t>special projects.</w:t>
      </w:r>
      <w:r w:rsidR="00AF3857" w:rsidRPr="00694B42">
        <w:rPr>
          <w:rFonts w:ascii="Century Gothic" w:hAnsi="Century Gothic"/>
          <w:sz w:val="22"/>
          <w:szCs w:val="22"/>
        </w:rPr>
        <w:t xml:space="preserve"> </w:t>
      </w:r>
      <w:r w:rsidR="002E0E0F">
        <w:rPr>
          <w:rFonts w:ascii="Century Gothic" w:hAnsi="Century Gothic"/>
          <w:sz w:val="22"/>
          <w:szCs w:val="22"/>
        </w:rPr>
        <w:t xml:space="preserve">In alignment with our company’s </w:t>
      </w:r>
      <w:r w:rsidR="00EC0293">
        <w:rPr>
          <w:rFonts w:ascii="Century Gothic" w:hAnsi="Century Gothic"/>
          <w:sz w:val="22"/>
          <w:szCs w:val="22"/>
        </w:rPr>
        <w:t>P</w:t>
      </w:r>
      <w:r w:rsidR="002E0E0F">
        <w:rPr>
          <w:rFonts w:ascii="Century Gothic" w:hAnsi="Century Gothic"/>
          <w:sz w:val="22"/>
          <w:szCs w:val="22"/>
        </w:rPr>
        <w:t>erspective</w:t>
      </w:r>
      <w:r w:rsidR="00EC0293">
        <w:rPr>
          <w:rFonts w:ascii="Century Gothic" w:hAnsi="Century Gothic"/>
          <w:sz w:val="22"/>
          <w:szCs w:val="22"/>
        </w:rPr>
        <w:t xml:space="preserve"> 2025</w:t>
      </w:r>
      <w:r w:rsidR="002E0E0F">
        <w:rPr>
          <w:rFonts w:ascii="Century Gothic" w:hAnsi="Century Gothic"/>
          <w:sz w:val="22"/>
          <w:szCs w:val="22"/>
        </w:rPr>
        <w:t xml:space="preserve"> and Executive Team, t</w:t>
      </w:r>
      <w:r w:rsidR="00AF3857" w:rsidRPr="00694B42">
        <w:rPr>
          <w:rFonts w:ascii="Century Gothic" w:hAnsi="Century Gothic"/>
          <w:sz w:val="22"/>
          <w:szCs w:val="22"/>
        </w:rPr>
        <w:t>he HR Manager develops, implements, and coordinates policies</w:t>
      </w:r>
      <w:r w:rsidR="00694B42" w:rsidRPr="00694B42">
        <w:rPr>
          <w:rFonts w:ascii="Century Gothic" w:hAnsi="Century Gothic"/>
          <w:sz w:val="22"/>
          <w:szCs w:val="22"/>
        </w:rPr>
        <w:t xml:space="preserve">, procedures, and programs for </w:t>
      </w:r>
      <w:r w:rsidR="00694B42">
        <w:rPr>
          <w:rFonts w:ascii="Century Gothic" w:hAnsi="Century Gothic"/>
          <w:sz w:val="22"/>
          <w:szCs w:val="22"/>
        </w:rPr>
        <w:t>all</w:t>
      </w:r>
      <w:r w:rsidR="00694B42" w:rsidRPr="00694B42">
        <w:rPr>
          <w:rFonts w:ascii="Century Gothic" w:hAnsi="Century Gothic"/>
          <w:sz w:val="22"/>
          <w:szCs w:val="22"/>
        </w:rPr>
        <w:t xml:space="preserve"> Coakley Brothers Company and Brothers Business Interiors employees.</w:t>
      </w:r>
      <w:r w:rsidR="00AF3857" w:rsidRPr="00694B42">
        <w:rPr>
          <w:rFonts w:ascii="Century Gothic" w:hAnsi="Century Gothic"/>
          <w:sz w:val="22"/>
          <w:szCs w:val="22"/>
        </w:rPr>
        <w:t xml:space="preserve"> </w:t>
      </w:r>
    </w:p>
    <w:p w14:paraId="3822773C" w14:textId="77777777" w:rsidR="00F00D58" w:rsidRPr="00694B42" w:rsidRDefault="00F00D58" w:rsidP="00F00D58">
      <w:pPr>
        <w:pStyle w:val="FSPara10"/>
        <w:rPr>
          <w:rFonts w:ascii="Century Gothic" w:hAnsi="Century Gothic"/>
          <w:b/>
          <w:sz w:val="22"/>
          <w:szCs w:val="22"/>
        </w:rPr>
      </w:pPr>
      <w:r w:rsidRPr="00694B42">
        <w:rPr>
          <w:rFonts w:ascii="Century Gothic" w:hAnsi="Century Gothic"/>
          <w:b/>
          <w:sz w:val="22"/>
          <w:szCs w:val="22"/>
        </w:rPr>
        <w:t>Essential Duties and Responsibilities</w:t>
      </w:r>
    </w:p>
    <w:p w14:paraId="13CA6C85" w14:textId="7C088BFE" w:rsidR="00AF3857" w:rsidRPr="00694B42" w:rsidRDefault="00F00D58" w:rsidP="00AF3857">
      <w:pPr>
        <w:pStyle w:val="FSPara10"/>
        <w:rPr>
          <w:rFonts w:ascii="Century Gothic" w:hAnsi="Century Gothic"/>
          <w:sz w:val="22"/>
          <w:szCs w:val="22"/>
        </w:rPr>
      </w:pPr>
      <w:r w:rsidRPr="00694B42">
        <w:rPr>
          <w:rFonts w:ascii="Century Gothic" w:hAnsi="Century Gothic"/>
          <w:sz w:val="22"/>
          <w:szCs w:val="22"/>
        </w:rPr>
        <w:t>This list of duties and responsibilities is not all inclusive and may be expanded to include other duties and responsibilities, as management may deem necessary from time to time.</w:t>
      </w:r>
    </w:p>
    <w:p w14:paraId="16740B78" w14:textId="1E226EE2" w:rsidR="00694B42" w:rsidRDefault="00694B42"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 xml:space="preserve">Partners with the executive leadership team to understand and execute the organization’s human resource and talent strategy particularly as it relates to talent needs, recruitment, retention, </w:t>
      </w:r>
      <w:r w:rsidR="00EC0293">
        <w:rPr>
          <w:rFonts w:ascii="Century Gothic" w:hAnsi="Century Gothic"/>
          <w:snapToGrid/>
          <w:sz w:val="22"/>
          <w:szCs w:val="22"/>
        </w:rPr>
        <w:t xml:space="preserve">employee development, </w:t>
      </w:r>
      <w:r>
        <w:rPr>
          <w:rFonts w:ascii="Century Gothic" w:hAnsi="Century Gothic"/>
          <w:snapToGrid/>
          <w:sz w:val="22"/>
          <w:szCs w:val="22"/>
        </w:rPr>
        <w:t>and succession planning.</w:t>
      </w:r>
    </w:p>
    <w:p w14:paraId="18B7CCCF" w14:textId="3473A8EF" w:rsidR="002E0E0F" w:rsidRDefault="002E0E0F"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Administers and executes our company talent review process with the Executive team.</w:t>
      </w:r>
    </w:p>
    <w:p w14:paraId="0EBA5D6F" w14:textId="77777777" w:rsidR="00EC0293" w:rsidRDefault="00F00D58" w:rsidP="00F00D58">
      <w:pPr>
        <w:pStyle w:val="FSBulletLev1"/>
        <w:tabs>
          <w:tab w:val="clear" w:pos="280"/>
        </w:tabs>
        <w:rPr>
          <w:rFonts w:ascii="Century Gothic" w:hAnsi="Century Gothic"/>
          <w:snapToGrid/>
          <w:sz w:val="22"/>
          <w:szCs w:val="22"/>
        </w:rPr>
      </w:pPr>
      <w:r w:rsidRPr="00694B42">
        <w:rPr>
          <w:rFonts w:ascii="Century Gothic" w:hAnsi="Century Gothic"/>
          <w:snapToGrid/>
          <w:sz w:val="22"/>
          <w:szCs w:val="22"/>
        </w:rPr>
        <w:t>Maintains knowledge of legal requirements and government reporting regulations affecting human resources functions and ensures policies, procedures, and reporting are</w:t>
      </w:r>
      <w:r w:rsidR="00AF3857" w:rsidRPr="00694B42">
        <w:rPr>
          <w:rFonts w:ascii="Century Gothic" w:hAnsi="Century Gothic"/>
          <w:snapToGrid/>
          <w:sz w:val="22"/>
          <w:szCs w:val="22"/>
        </w:rPr>
        <w:t xml:space="preserve"> all within </w:t>
      </w:r>
      <w:r w:rsidR="00694B42">
        <w:rPr>
          <w:rFonts w:ascii="Century Gothic" w:hAnsi="Century Gothic"/>
          <w:snapToGrid/>
          <w:sz w:val="22"/>
          <w:szCs w:val="22"/>
        </w:rPr>
        <w:t xml:space="preserve">federal and state </w:t>
      </w:r>
      <w:r w:rsidRPr="00694B42">
        <w:rPr>
          <w:rFonts w:ascii="Century Gothic" w:hAnsi="Century Gothic"/>
          <w:snapToGrid/>
          <w:sz w:val="22"/>
          <w:szCs w:val="22"/>
        </w:rPr>
        <w:t>compliance.</w:t>
      </w:r>
      <w:r w:rsidR="009F3E8E">
        <w:rPr>
          <w:rFonts w:ascii="Century Gothic" w:hAnsi="Century Gothic"/>
          <w:snapToGrid/>
          <w:sz w:val="22"/>
          <w:szCs w:val="22"/>
        </w:rPr>
        <w:t xml:space="preserve"> </w:t>
      </w:r>
    </w:p>
    <w:p w14:paraId="3822773E" w14:textId="074282AB" w:rsidR="00F00D58" w:rsidRPr="00694B42" w:rsidRDefault="009F3E8E"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 xml:space="preserve">Recommend best practices, </w:t>
      </w:r>
      <w:r w:rsidR="00EC0293">
        <w:rPr>
          <w:rFonts w:ascii="Century Gothic" w:hAnsi="Century Gothic"/>
          <w:snapToGrid/>
          <w:sz w:val="22"/>
          <w:szCs w:val="22"/>
        </w:rPr>
        <w:t xml:space="preserve">understand </w:t>
      </w:r>
      <w:r>
        <w:rPr>
          <w:rFonts w:ascii="Century Gothic" w:hAnsi="Century Gothic"/>
          <w:snapToGrid/>
          <w:sz w:val="22"/>
          <w:szCs w:val="22"/>
        </w:rPr>
        <w:t xml:space="preserve">regulatory changes, and reviews </w:t>
      </w:r>
      <w:r w:rsidR="00AA38D6">
        <w:rPr>
          <w:rFonts w:ascii="Century Gothic" w:hAnsi="Century Gothic"/>
          <w:snapToGrid/>
          <w:sz w:val="22"/>
          <w:szCs w:val="22"/>
        </w:rPr>
        <w:t xml:space="preserve">Employee and Safety handbook </w:t>
      </w:r>
      <w:r>
        <w:rPr>
          <w:rFonts w:ascii="Century Gothic" w:hAnsi="Century Gothic"/>
          <w:snapToGrid/>
          <w:sz w:val="22"/>
          <w:szCs w:val="22"/>
        </w:rPr>
        <w:t xml:space="preserve">policies </w:t>
      </w:r>
      <w:r w:rsidR="00212D0C">
        <w:rPr>
          <w:rFonts w:ascii="Century Gothic" w:hAnsi="Century Gothic"/>
          <w:snapToGrid/>
          <w:sz w:val="22"/>
          <w:szCs w:val="22"/>
        </w:rPr>
        <w:t xml:space="preserve">accordingly with the </w:t>
      </w:r>
      <w:r w:rsidR="00AA38D6">
        <w:rPr>
          <w:rFonts w:ascii="Century Gothic" w:hAnsi="Century Gothic"/>
          <w:snapToGrid/>
          <w:sz w:val="22"/>
          <w:szCs w:val="22"/>
        </w:rPr>
        <w:t>E</w:t>
      </w:r>
      <w:r w:rsidR="00212D0C">
        <w:rPr>
          <w:rFonts w:ascii="Century Gothic" w:hAnsi="Century Gothic"/>
          <w:snapToGrid/>
          <w:sz w:val="22"/>
          <w:szCs w:val="22"/>
        </w:rPr>
        <w:t>xecutive team</w:t>
      </w:r>
      <w:r>
        <w:rPr>
          <w:rFonts w:ascii="Century Gothic" w:hAnsi="Century Gothic"/>
          <w:snapToGrid/>
          <w:sz w:val="22"/>
          <w:szCs w:val="22"/>
        </w:rPr>
        <w:t>.</w:t>
      </w:r>
    </w:p>
    <w:p w14:paraId="3822773F" w14:textId="51196610" w:rsidR="00F00D58" w:rsidRPr="0021725E" w:rsidRDefault="00694B42" w:rsidP="00F00D58">
      <w:pPr>
        <w:pStyle w:val="FSBulletLev1"/>
        <w:tabs>
          <w:tab w:val="clear" w:pos="280"/>
        </w:tabs>
        <w:rPr>
          <w:rFonts w:ascii="Century Gothic" w:hAnsi="Century Gothic"/>
          <w:snapToGrid/>
          <w:sz w:val="22"/>
          <w:szCs w:val="22"/>
        </w:rPr>
      </w:pPr>
      <w:r w:rsidRPr="0021725E">
        <w:rPr>
          <w:rFonts w:ascii="Century Gothic" w:hAnsi="Century Gothic"/>
          <w:snapToGrid/>
          <w:sz w:val="22"/>
          <w:szCs w:val="22"/>
        </w:rPr>
        <w:t xml:space="preserve">Manages the recruiting process for all candidates: executive, exempt, non-exempt, and seasonal employees. </w:t>
      </w:r>
      <w:r w:rsidR="00AA233A" w:rsidRPr="0021725E">
        <w:rPr>
          <w:rFonts w:ascii="Century Gothic" w:hAnsi="Century Gothic"/>
          <w:snapToGrid/>
          <w:sz w:val="22"/>
          <w:szCs w:val="22"/>
        </w:rPr>
        <w:t xml:space="preserve">Partners with hiring managers to </w:t>
      </w:r>
      <w:r w:rsidR="0021725E" w:rsidRPr="0021725E">
        <w:rPr>
          <w:rFonts w:ascii="Century Gothic" w:hAnsi="Century Gothic"/>
          <w:snapToGrid/>
          <w:sz w:val="22"/>
          <w:szCs w:val="22"/>
        </w:rPr>
        <w:t>write job descriptions and evaluate candidates for</w:t>
      </w:r>
      <w:r w:rsidR="00AA233A" w:rsidRPr="0021725E">
        <w:rPr>
          <w:rFonts w:ascii="Century Gothic" w:hAnsi="Century Gothic"/>
          <w:snapToGrid/>
          <w:sz w:val="22"/>
          <w:szCs w:val="22"/>
        </w:rPr>
        <w:t xml:space="preserve"> vacant positions. </w:t>
      </w:r>
      <w:r w:rsidRPr="0021725E">
        <w:rPr>
          <w:rFonts w:ascii="Century Gothic" w:hAnsi="Century Gothic"/>
          <w:snapToGrid/>
          <w:sz w:val="22"/>
          <w:szCs w:val="22"/>
        </w:rPr>
        <w:t>Ensures positions are posted according to procedure, reviews resumes and applications and shares with management for coordinating the full interview process</w:t>
      </w:r>
      <w:r w:rsidR="0021725E" w:rsidRPr="0021725E">
        <w:rPr>
          <w:rFonts w:ascii="Century Gothic" w:hAnsi="Century Gothic"/>
          <w:snapToGrid/>
          <w:sz w:val="22"/>
          <w:szCs w:val="22"/>
        </w:rPr>
        <w:t>.</w:t>
      </w:r>
    </w:p>
    <w:p w14:paraId="38227740" w14:textId="4451938A" w:rsidR="00F00D58" w:rsidRPr="00694B42" w:rsidRDefault="00F00D58" w:rsidP="00F00D58">
      <w:pPr>
        <w:pStyle w:val="FSBulletLev1"/>
        <w:tabs>
          <w:tab w:val="clear" w:pos="280"/>
        </w:tabs>
        <w:rPr>
          <w:rFonts w:ascii="Century Gothic" w:hAnsi="Century Gothic"/>
          <w:snapToGrid/>
          <w:sz w:val="22"/>
          <w:szCs w:val="22"/>
        </w:rPr>
      </w:pPr>
      <w:r w:rsidRPr="00694B42">
        <w:rPr>
          <w:rFonts w:ascii="Century Gothic" w:hAnsi="Century Gothic"/>
          <w:snapToGrid/>
          <w:sz w:val="22"/>
          <w:szCs w:val="22"/>
        </w:rPr>
        <w:t>Plans and conducts new employee orientation</w:t>
      </w:r>
      <w:r w:rsidR="00B561B9" w:rsidRPr="00694B42">
        <w:rPr>
          <w:rFonts w:ascii="Century Gothic" w:hAnsi="Century Gothic"/>
          <w:snapToGrid/>
          <w:sz w:val="22"/>
          <w:szCs w:val="22"/>
        </w:rPr>
        <w:t>/onboarding</w:t>
      </w:r>
      <w:r w:rsidR="00DD49A0">
        <w:rPr>
          <w:rFonts w:ascii="Century Gothic" w:hAnsi="Century Gothic"/>
          <w:snapToGrid/>
          <w:sz w:val="22"/>
          <w:szCs w:val="22"/>
        </w:rPr>
        <w:t xml:space="preserve"> within the HRIS system</w:t>
      </w:r>
      <w:r w:rsidRPr="00694B42">
        <w:rPr>
          <w:rFonts w:ascii="Century Gothic" w:hAnsi="Century Gothic"/>
          <w:snapToGrid/>
          <w:sz w:val="22"/>
          <w:szCs w:val="22"/>
        </w:rPr>
        <w:t>.</w:t>
      </w:r>
    </w:p>
    <w:p w14:paraId="38227742" w14:textId="1A7FEBD8" w:rsidR="00F00D58" w:rsidRPr="00694B42" w:rsidRDefault="00F00D58" w:rsidP="00F00D58">
      <w:pPr>
        <w:pStyle w:val="FSBulletLev1"/>
        <w:tabs>
          <w:tab w:val="clear" w:pos="280"/>
        </w:tabs>
        <w:rPr>
          <w:rFonts w:ascii="Century Gothic" w:hAnsi="Century Gothic"/>
          <w:snapToGrid/>
          <w:sz w:val="22"/>
          <w:szCs w:val="22"/>
        </w:rPr>
      </w:pPr>
      <w:r w:rsidRPr="00694B42">
        <w:rPr>
          <w:rFonts w:ascii="Century Gothic" w:hAnsi="Century Gothic"/>
          <w:snapToGrid/>
          <w:sz w:val="22"/>
          <w:szCs w:val="22"/>
        </w:rPr>
        <w:t xml:space="preserve">Trains </w:t>
      </w:r>
      <w:r w:rsidR="002E0E0F">
        <w:rPr>
          <w:rFonts w:ascii="Century Gothic" w:hAnsi="Century Gothic"/>
          <w:snapToGrid/>
          <w:sz w:val="22"/>
          <w:szCs w:val="22"/>
        </w:rPr>
        <w:t xml:space="preserve">new </w:t>
      </w:r>
      <w:r w:rsidRPr="00694B42">
        <w:rPr>
          <w:rFonts w:ascii="Century Gothic" w:hAnsi="Century Gothic"/>
          <w:snapToGrid/>
          <w:sz w:val="22"/>
          <w:szCs w:val="22"/>
        </w:rPr>
        <w:t>management in interviewing</w:t>
      </w:r>
      <w:r w:rsidR="00EC0293">
        <w:rPr>
          <w:rFonts w:ascii="Century Gothic" w:hAnsi="Century Gothic"/>
          <w:snapToGrid/>
          <w:sz w:val="22"/>
          <w:szCs w:val="22"/>
        </w:rPr>
        <w:t xml:space="preserve"> process</w:t>
      </w:r>
      <w:r w:rsidRPr="00694B42">
        <w:rPr>
          <w:rFonts w:ascii="Century Gothic" w:hAnsi="Century Gothic"/>
          <w:snapToGrid/>
          <w:sz w:val="22"/>
          <w:szCs w:val="22"/>
        </w:rPr>
        <w:t>, hiring, terminations, promotions, performance review, safety, and sexual harassment.</w:t>
      </w:r>
    </w:p>
    <w:p w14:paraId="38227743" w14:textId="4AC6322C" w:rsidR="00F00D58" w:rsidRPr="00694B42" w:rsidRDefault="00F00D58" w:rsidP="00F00D58">
      <w:pPr>
        <w:pStyle w:val="FSBulletLev1"/>
        <w:tabs>
          <w:tab w:val="clear" w:pos="280"/>
        </w:tabs>
        <w:rPr>
          <w:rFonts w:ascii="Century Gothic" w:hAnsi="Century Gothic"/>
          <w:snapToGrid/>
          <w:sz w:val="22"/>
          <w:szCs w:val="22"/>
        </w:rPr>
      </w:pPr>
      <w:r w:rsidRPr="00694B42">
        <w:rPr>
          <w:rFonts w:ascii="Century Gothic" w:hAnsi="Century Gothic"/>
          <w:snapToGrid/>
          <w:sz w:val="22"/>
          <w:szCs w:val="22"/>
        </w:rPr>
        <w:t>Advises management in appropriate resolution of employee relations issues</w:t>
      </w:r>
      <w:r w:rsidR="00DD49A0">
        <w:rPr>
          <w:rFonts w:ascii="Century Gothic" w:hAnsi="Century Gothic"/>
          <w:snapToGrid/>
          <w:sz w:val="22"/>
          <w:szCs w:val="22"/>
        </w:rPr>
        <w:t>, oversees employee disciplinary meetings, terminations, and investigations</w:t>
      </w:r>
      <w:r w:rsidRPr="00694B42">
        <w:rPr>
          <w:rFonts w:ascii="Century Gothic" w:hAnsi="Century Gothic"/>
          <w:snapToGrid/>
          <w:sz w:val="22"/>
          <w:szCs w:val="22"/>
        </w:rPr>
        <w:t>.</w:t>
      </w:r>
    </w:p>
    <w:p w14:paraId="41AB2711" w14:textId="371442FE" w:rsidR="00EC0293" w:rsidRDefault="00EC0293"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lastRenderedPageBreak/>
        <w:t>As a member of the Executive Team, contribute and participate in all townhall meetings, employee communication meetings, and advisory board meetings.</w:t>
      </w:r>
    </w:p>
    <w:p w14:paraId="38227744" w14:textId="388782A1" w:rsidR="00F00D58" w:rsidRPr="00694B42" w:rsidRDefault="00DD49A0"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Develop and monitor various metrics and analytics used to evaluate effectiveness of various HR programs and activities.</w:t>
      </w:r>
    </w:p>
    <w:p w14:paraId="1740EB14" w14:textId="412BB2F2" w:rsidR="00DD49A0" w:rsidRDefault="00DD49A0"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Ensure that the company compensation program is competitive in the marketplace and consistent with the company compensation philosophy.</w:t>
      </w:r>
    </w:p>
    <w:p w14:paraId="7F677E0C" w14:textId="0E0FE835" w:rsidR="00DD49A0" w:rsidRDefault="00DD49A0"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 xml:space="preserve">Maintains </w:t>
      </w:r>
      <w:r w:rsidR="00AA38D6">
        <w:rPr>
          <w:rFonts w:ascii="Century Gothic" w:hAnsi="Century Gothic"/>
          <w:snapToGrid/>
          <w:sz w:val="22"/>
          <w:szCs w:val="22"/>
        </w:rPr>
        <w:t>A</w:t>
      </w:r>
      <w:r>
        <w:rPr>
          <w:rFonts w:ascii="Century Gothic" w:hAnsi="Century Gothic"/>
          <w:snapToGrid/>
          <w:sz w:val="22"/>
          <w:szCs w:val="22"/>
        </w:rPr>
        <w:t xml:space="preserve">ffirmative </w:t>
      </w:r>
      <w:r w:rsidR="00AA38D6">
        <w:rPr>
          <w:rFonts w:ascii="Century Gothic" w:hAnsi="Century Gothic"/>
          <w:snapToGrid/>
          <w:sz w:val="22"/>
          <w:szCs w:val="22"/>
        </w:rPr>
        <w:t>A</w:t>
      </w:r>
      <w:r>
        <w:rPr>
          <w:rFonts w:ascii="Century Gothic" w:hAnsi="Century Gothic"/>
          <w:snapToGrid/>
          <w:sz w:val="22"/>
          <w:szCs w:val="22"/>
        </w:rPr>
        <w:t>ction</w:t>
      </w:r>
      <w:r w:rsidR="00AA38D6">
        <w:rPr>
          <w:rFonts w:ascii="Century Gothic" w:hAnsi="Century Gothic"/>
          <w:snapToGrid/>
          <w:sz w:val="22"/>
          <w:szCs w:val="22"/>
        </w:rPr>
        <w:t xml:space="preserve"> </w:t>
      </w:r>
      <w:r w:rsidR="00EC0293">
        <w:rPr>
          <w:rFonts w:ascii="Century Gothic" w:hAnsi="Century Gothic"/>
          <w:snapToGrid/>
          <w:sz w:val="22"/>
          <w:szCs w:val="22"/>
        </w:rPr>
        <w:t xml:space="preserve">Plan </w:t>
      </w:r>
      <w:r w:rsidR="00AA38D6">
        <w:rPr>
          <w:rFonts w:ascii="Century Gothic" w:hAnsi="Century Gothic"/>
          <w:snapToGrid/>
          <w:sz w:val="22"/>
          <w:szCs w:val="22"/>
        </w:rPr>
        <w:t>(AAP)</w:t>
      </w:r>
      <w:r>
        <w:rPr>
          <w:rFonts w:ascii="Century Gothic" w:hAnsi="Century Gothic"/>
          <w:snapToGrid/>
          <w:sz w:val="22"/>
          <w:szCs w:val="22"/>
        </w:rPr>
        <w:t xml:space="preserve"> program, O</w:t>
      </w:r>
      <w:r w:rsidR="00AA38D6">
        <w:rPr>
          <w:rFonts w:ascii="Century Gothic" w:hAnsi="Century Gothic"/>
          <w:snapToGrid/>
          <w:sz w:val="22"/>
          <w:szCs w:val="22"/>
        </w:rPr>
        <w:t xml:space="preserve">ccupational </w:t>
      </w:r>
      <w:r>
        <w:rPr>
          <w:rFonts w:ascii="Century Gothic" w:hAnsi="Century Gothic"/>
          <w:snapToGrid/>
          <w:sz w:val="22"/>
          <w:szCs w:val="22"/>
        </w:rPr>
        <w:t>S</w:t>
      </w:r>
      <w:r w:rsidR="00AA38D6">
        <w:rPr>
          <w:rFonts w:ascii="Century Gothic" w:hAnsi="Century Gothic"/>
          <w:snapToGrid/>
          <w:sz w:val="22"/>
          <w:szCs w:val="22"/>
        </w:rPr>
        <w:t xml:space="preserve">afety &amp; </w:t>
      </w:r>
      <w:r>
        <w:rPr>
          <w:rFonts w:ascii="Century Gothic" w:hAnsi="Century Gothic"/>
          <w:snapToGrid/>
          <w:sz w:val="22"/>
          <w:szCs w:val="22"/>
        </w:rPr>
        <w:t>H</w:t>
      </w:r>
      <w:r w:rsidR="00AA38D6">
        <w:rPr>
          <w:rFonts w:ascii="Century Gothic" w:hAnsi="Century Gothic"/>
          <w:snapToGrid/>
          <w:sz w:val="22"/>
          <w:szCs w:val="22"/>
        </w:rPr>
        <w:t xml:space="preserve">ealth </w:t>
      </w:r>
      <w:r>
        <w:rPr>
          <w:rFonts w:ascii="Century Gothic" w:hAnsi="Century Gothic"/>
          <w:snapToGrid/>
          <w:sz w:val="22"/>
          <w:szCs w:val="22"/>
        </w:rPr>
        <w:t>A</w:t>
      </w:r>
      <w:r w:rsidR="00AA38D6">
        <w:rPr>
          <w:rFonts w:ascii="Century Gothic" w:hAnsi="Century Gothic"/>
          <w:snapToGrid/>
          <w:sz w:val="22"/>
          <w:szCs w:val="22"/>
        </w:rPr>
        <w:t>dministration (OSHA)</w:t>
      </w:r>
      <w:r>
        <w:rPr>
          <w:rFonts w:ascii="Century Gothic" w:hAnsi="Century Gothic"/>
          <w:snapToGrid/>
          <w:sz w:val="22"/>
          <w:szCs w:val="22"/>
        </w:rPr>
        <w:t xml:space="preserve"> logs, E</w:t>
      </w:r>
      <w:r w:rsidR="00AA38D6">
        <w:rPr>
          <w:rFonts w:ascii="Century Gothic" w:hAnsi="Century Gothic"/>
          <w:snapToGrid/>
          <w:sz w:val="22"/>
          <w:szCs w:val="22"/>
        </w:rPr>
        <w:t xml:space="preserve">qual </w:t>
      </w:r>
      <w:r>
        <w:rPr>
          <w:rFonts w:ascii="Century Gothic" w:hAnsi="Century Gothic"/>
          <w:snapToGrid/>
          <w:sz w:val="22"/>
          <w:szCs w:val="22"/>
        </w:rPr>
        <w:t>E</w:t>
      </w:r>
      <w:r w:rsidR="00AA38D6">
        <w:rPr>
          <w:rFonts w:ascii="Century Gothic" w:hAnsi="Century Gothic"/>
          <w:snapToGrid/>
          <w:sz w:val="22"/>
          <w:szCs w:val="22"/>
        </w:rPr>
        <w:t xml:space="preserve">mployment </w:t>
      </w:r>
      <w:r>
        <w:rPr>
          <w:rFonts w:ascii="Century Gothic" w:hAnsi="Century Gothic"/>
          <w:snapToGrid/>
          <w:sz w:val="22"/>
          <w:szCs w:val="22"/>
        </w:rPr>
        <w:t>O</w:t>
      </w:r>
      <w:r w:rsidR="00AA38D6">
        <w:rPr>
          <w:rFonts w:ascii="Century Gothic" w:hAnsi="Century Gothic"/>
          <w:snapToGrid/>
          <w:sz w:val="22"/>
          <w:szCs w:val="22"/>
        </w:rPr>
        <w:t xml:space="preserve">pportunity </w:t>
      </w:r>
      <w:r>
        <w:rPr>
          <w:rFonts w:ascii="Century Gothic" w:hAnsi="Century Gothic"/>
          <w:snapToGrid/>
          <w:sz w:val="22"/>
          <w:szCs w:val="22"/>
        </w:rPr>
        <w:t>C</w:t>
      </w:r>
      <w:r w:rsidR="00AA38D6">
        <w:rPr>
          <w:rFonts w:ascii="Century Gothic" w:hAnsi="Century Gothic"/>
          <w:snapToGrid/>
          <w:sz w:val="22"/>
          <w:szCs w:val="22"/>
        </w:rPr>
        <w:t>ommission (EEOC)</w:t>
      </w:r>
      <w:r>
        <w:rPr>
          <w:rFonts w:ascii="Century Gothic" w:hAnsi="Century Gothic"/>
          <w:snapToGrid/>
          <w:sz w:val="22"/>
          <w:szCs w:val="22"/>
        </w:rPr>
        <w:t xml:space="preserve"> reporting regulations.</w:t>
      </w:r>
      <w:r w:rsidR="00F00D58" w:rsidRPr="00694B42">
        <w:rPr>
          <w:rFonts w:ascii="Century Gothic" w:hAnsi="Century Gothic"/>
          <w:snapToGrid/>
          <w:sz w:val="22"/>
          <w:szCs w:val="22"/>
        </w:rPr>
        <w:t xml:space="preserve"> </w:t>
      </w:r>
    </w:p>
    <w:p w14:paraId="52370A99" w14:textId="7CE19984" w:rsidR="005655B1" w:rsidRPr="002E0E0F" w:rsidRDefault="00EC0293"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Partners</w:t>
      </w:r>
      <w:r w:rsidR="005655B1" w:rsidRPr="002E0E0F">
        <w:rPr>
          <w:rFonts w:ascii="Century Gothic" w:hAnsi="Century Gothic"/>
          <w:snapToGrid/>
          <w:sz w:val="22"/>
          <w:szCs w:val="22"/>
        </w:rPr>
        <w:t xml:space="preserve"> with department managers to c</w:t>
      </w:r>
      <w:r w:rsidR="00212D0C" w:rsidRPr="002E0E0F">
        <w:rPr>
          <w:rFonts w:ascii="Century Gothic" w:hAnsi="Century Gothic"/>
          <w:snapToGrid/>
          <w:sz w:val="22"/>
          <w:szCs w:val="22"/>
        </w:rPr>
        <w:t xml:space="preserve">reate and monitor </w:t>
      </w:r>
      <w:r>
        <w:rPr>
          <w:rFonts w:ascii="Century Gothic" w:hAnsi="Century Gothic"/>
          <w:snapToGrid/>
          <w:sz w:val="22"/>
          <w:szCs w:val="22"/>
        </w:rPr>
        <w:t xml:space="preserve">our </w:t>
      </w:r>
      <w:r w:rsidR="00212D0C" w:rsidRPr="002E0E0F">
        <w:rPr>
          <w:rFonts w:ascii="Century Gothic" w:hAnsi="Century Gothic"/>
          <w:snapToGrid/>
          <w:sz w:val="22"/>
          <w:szCs w:val="22"/>
        </w:rPr>
        <w:t xml:space="preserve">employee learning portal for training and development needs using the HRIS portal. </w:t>
      </w:r>
    </w:p>
    <w:p w14:paraId="38227745" w14:textId="19E64ADF" w:rsidR="00F00D58" w:rsidRPr="002E0E0F" w:rsidRDefault="00212D0C" w:rsidP="00F00D58">
      <w:pPr>
        <w:pStyle w:val="FSBulletLev1"/>
        <w:tabs>
          <w:tab w:val="clear" w:pos="280"/>
        </w:tabs>
        <w:rPr>
          <w:rFonts w:ascii="Century Gothic" w:hAnsi="Century Gothic"/>
          <w:snapToGrid/>
          <w:sz w:val="22"/>
          <w:szCs w:val="22"/>
        </w:rPr>
      </w:pPr>
      <w:r w:rsidRPr="002E0E0F">
        <w:rPr>
          <w:rFonts w:ascii="Century Gothic" w:hAnsi="Century Gothic"/>
          <w:snapToGrid/>
          <w:sz w:val="22"/>
          <w:szCs w:val="22"/>
        </w:rPr>
        <w:t>A</w:t>
      </w:r>
      <w:r w:rsidR="002E0E0F" w:rsidRPr="002E0E0F">
        <w:rPr>
          <w:rFonts w:ascii="Century Gothic" w:hAnsi="Century Gothic"/>
          <w:snapToGrid/>
          <w:sz w:val="22"/>
          <w:szCs w:val="22"/>
        </w:rPr>
        <w:t>dministrating</w:t>
      </w:r>
      <w:r w:rsidRPr="002E0E0F">
        <w:rPr>
          <w:rFonts w:ascii="Century Gothic" w:hAnsi="Century Gothic"/>
          <w:snapToGrid/>
          <w:sz w:val="22"/>
          <w:szCs w:val="22"/>
        </w:rPr>
        <w:t xml:space="preserve"> </w:t>
      </w:r>
      <w:r w:rsidR="00EC0293">
        <w:rPr>
          <w:rFonts w:ascii="Century Gothic" w:hAnsi="Century Gothic"/>
          <w:snapToGrid/>
          <w:sz w:val="22"/>
          <w:szCs w:val="22"/>
        </w:rPr>
        <w:t>our</w:t>
      </w:r>
      <w:r w:rsidRPr="002E0E0F">
        <w:rPr>
          <w:rFonts w:ascii="Century Gothic" w:hAnsi="Century Gothic"/>
          <w:snapToGrid/>
          <w:sz w:val="22"/>
          <w:szCs w:val="22"/>
        </w:rPr>
        <w:t xml:space="preserve"> </w:t>
      </w:r>
      <w:r w:rsidR="00F00D58" w:rsidRPr="002E0E0F">
        <w:rPr>
          <w:rFonts w:ascii="Century Gothic" w:hAnsi="Century Gothic"/>
          <w:snapToGrid/>
          <w:sz w:val="22"/>
          <w:szCs w:val="22"/>
        </w:rPr>
        <w:t>performance review program to ensure effectiveness, compliance, and equity within</w:t>
      </w:r>
      <w:r w:rsidRPr="002E0E0F">
        <w:rPr>
          <w:rFonts w:ascii="Century Gothic" w:hAnsi="Century Gothic"/>
          <w:snapToGrid/>
          <w:sz w:val="22"/>
          <w:szCs w:val="22"/>
        </w:rPr>
        <w:t xml:space="preserve"> the</w:t>
      </w:r>
      <w:r w:rsidR="00F00D58" w:rsidRPr="002E0E0F">
        <w:rPr>
          <w:rFonts w:ascii="Century Gothic" w:hAnsi="Century Gothic"/>
          <w:snapToGrid/>
          <w:sz w:val="22"/>
          <w:szCs w:val="22"/>
        </w:rPr>
        <w:t xml:space="preserve"> organization</w:t>
      </w:r>
      <w:r w:rsidR="00EC0293">
        <w:rPr>
          <w:rFonts w:ascii="Century Gothic" w:hAnsi="Century Gothic"/>
          <w:snapToGrid/>
          <w:sz w:val="22"/>
          <w:szCs w:val="22"/>
        </w:rPr>
        <w:t xml:space="preserve"> and understand development needs and talent gaps</w:t>
      </w:r>
      <w:r w:rsidR="00F00D58" w:rsidRPr="002E0E0F">
        <w:rPr>
          <w:rFonts w:ascii="Century Gothic" w:hAnsi="Century Gothic"/>
          <w:snapToGrid/>
          <w:sz w:val="22"/>
          <w:szCs w:val="22"/>
        </w:rPr>
        <w:t>.</w:t>
      </w:r>
    </w:p>
    <w:p w14:paraId="38227746" w14:textId="213DA173" w:rsidR="00F00D58" w:rsidRPr="00694B42" w:rsidRDefault="003C48DB" w:rsidP="00F00D58">
      <w:pPr>
        <w:pStyle w:val="FSBulletLev1"/>
        <w:tabs>
          <w:tab w:val="clear" w:pos="280"/>
        </w:tabs>
        <w:rPr>
          <w:rFonts w:ascii="Century Gothic" w:hAnsi="Century Gothic"/>
          <w:snapToGrid/>
          <w:sz w:val="22"/>
          <w:szCs w:val="22"/>
        </w:rPr>
      </w:pPr>
      <w:r w:rsidRPr="002E0E0F">
        <w:rPr>
          <w:rFonts w:ascii="Century Gothic" w:hAnsi="Century Gothic"/>
          <w:snapToGrid/>
          <w:sz w:val="22"/>
          <w:szCs w:val="22"/>
        </w:rPr>
        <w:t>Collaborates</w:t>
      </w:r>
      <w:r w:rsidR="005B2B79" w:rsidRPr="002E0E0F">
        <w:rPr>
          <w:rFonts w:ascii="Century Gothic" w:hAnsi="Century Gothic"/>
          <w:snapToGrid/>
          <w:sz w:val="22"/>
          <w:szCs w:val="22"/>
        </w:rPr>
        <w:t xml:space="preserve"> with the </w:t>
      </w:r>
      <w:r w:rsidRPr="002E0E0F">
        <w:rPr>
          <w:rFonts w:ascii="Century Gothic" w:hAnsi="Century Gothic"/>
          <w:snapToGrid/>
          <w:sz w:val="22"/>
          <w:szCs w:val="22"/>
        </w:rPr>
        <w:t>a</w:t>
      </w:r>
      <w:r w:rsidR="005B2B79" w:rsidRPr="002E0E0F">
        <w:rPr>
          <w:rFonts w:ascii="Century Gothic" w:hAnsi="Century Gothic"/>
          <w:snapToGrid/>
          <w:sz w:val="22"/>
          <w:szCs w:val="22"/>
        </w:rPr>
        <w:t xml:space="preserve">ccounting </w:t>
      </w:r>
      <w:r w:rsidRPr="002E0E0F">
        <w:rPr>
          <w:rFonts w:ascii="Century Gothic" w:hAnsi="Century Gothic"/>
          <w:snapToGrid/>
          <w:sz w:val="22"/>
          <w:szCs w:val="22"/>
        </w:rPr>
        <w:t>t</w:t>
      </w:r>
      <w:r w:rsidR="005B2B79" w:rsidRPr="002E0E0F">
        <w:rPr>
          <w:rFonts w:ascii="Century Gothic" w:hAnsi="Century Gothic"/>
          <w:snapToGrid/>
          <w:sz w:val="22"/>
          <w:szCs w:val="22"/>
        </w:rPr>
        <w:t xml:space="preserve">eam </w:t>
      </w:r>
      <w:r w:rsidR="00EC0293">
        <w:rPr>
          <w:rFonts w:ascii="Century Gothic" w:hAnsi="Century Gothic"/>
          <w:snapToGrid/>
          <w:sz w:val="22"/>
          <w:szCs w:val="22"/>
        </w:rPr>
        <w:t>to</w:t>
      </w:r>
      <w:r w:rsidR="005B2B79" w:rsidRPr="002E0E0F">
        <w:rPr>
          <w:rFonts w:ascii="Century Gothic" w:hAnsi="Century Gothic"/>
          <w:snapToGrid/>
          <w:sz w:val="22"/>
          <w:szCs w:val="22"/>
        </w:rPr>
        <w:t xml:space="preserve"> </w:t>
      </w:r>
      <w:r w:rsidR="00F00D58" w:rsidRPr="002E0E0F">
        <w:rPr>
          <w:rFonts w:ascii="Century Gothic" w:hAnsi="Century Gothic"/>
          <w:snapToGrid/>
          <w:sz w:val="22"/>
          <w:szCs w:val="22"/>
        </w:rPr>
        <w:t>administ</w:t>
      </w:r>
      <w:r w:rsidR="00EC0293">
        <w:rPr>
          <w:rFonts w:ascii="Century Gothic" w:hAnsi="Century Gothic"/>
          <w:snapToGrid/>
          <w:sz w:val="22"/>
          <w:szCs w:val="22"/>
        </w:rPr>
        <w:t>e</w:t>
      </w:r>
      <w:r w:rsidR="00F00D58" w:rsidRPr="002E0E0F">
        <w:rPr>
          <w:rFonts w:ascii="Century Gothic" w:hAnsi="Century Gothic"/>
          <w:snapToGrid/>
          <w:sz w:val="22"/>
          <w:szCs w:val="22"/>
        </w:rPr>
        <w:t>r</w:t>
      </w:r>
      <w:r w:rsidR="00EC0293">
        <w:rPr>
          <w:rFonts w:ascii="Century Gothic" w:hAnsi="Century Gothic"/>
          <w:snapToGrid/>
          <w:sz w:val="22"/>
          <w:szCs w:val="22"/>
        </w:rPr>
        <w:t xml:space="preserve"> our</w:t>
      </w:r>
      <w:r>
        <w:rPr>
          <w:rFonts w:ascii="Century Gothic" w:hAnsi="Century Gothic"/>
          <w:snapToGrid/>
          <w:sz w:val="22"/>
          <w:szCs w:val="22"/>
        </w:rPr>
        <w:t xml:space="preserve"> payroll </w:t>
      </w:r>
      <w:r w:rsidR="00F00D58" w:rsidRPr="00694B42">
        <w:rPr>
          <w:rFonts w:ascii="Century Gothic" w:hAnsi="Century Gothic"/>
          <w:snapToGrid/>
          <w:sz w:val="22"/>
          <w:szCs w:val="22"/>
        </w:rPr>
        <w:t xml:space="preserve">program to ensure compliance and equity within </w:t>
      </w:r>
      <w:r w:rsidR="005B2B79">
        <w:rPr>
          <w:rFonts w:ascii="Century Gothic" w:hAnsi="Century Gothic"/>
          <w:snapToGrid/>
          <w:sz w:val="22"/>
          <w:szCs w:val="22"/>
        </w:rPr>
        <w:t xml:space="preserve">the </w:t>
      </w:r>
      <w:r w:rsidR="00F00D58" w:rsidRPr="00694B42">
        <w:rPr>
          <w:rFonts w:ascii="Century Gothic" w:hAnsi="Century Gothic"/>
          <w:snapToGrid/>
          <w:sz w:val="22"/>
          <w:szCs w:val="22"/>
        </w:rPr>
        <w:t>organization.</w:t>
      </w:r>
    </w:p>
    <w:p w14:paraId="4E1D247E" w14:textId="3A9A8569" w:rsidR="009F3E8E" w:rsidRPr="00694B42" w:rsidRDefault="00F00D58" w:rsidP="009F3E8E">
      <w:pPr>
        <w:pStyle w:val="FSBulletLev1"/>
        <w:tabs>
          <w:tab w:val="clear" w:pos="280"/>
        </w:tabs>
        <w:rPr>
          <w:rFonts w:ascii="Century Gothic" w:hAnsi="Century Gothic"/>
          <w:snapToGrid/>
          <w:sz w:val="22"/>
          <w:szCs w:val="22"/>
        </w:rPr>
      </w:pPr>
      <w:r w:rsidRPr="00694B42">
        <w:rPr>
          <w:rFonts w:ascii="Century Gothic" w:hAnsi="Century Gothic"/>
          <w:snapToGrid/>
          <w:sz w:val="22"/>
          <w:szCs w:val="22"/>
        </w:rPr>
        <w:t xml:space="preserve">Administers </w:t>
      </w:r>
      <w:r w:rsidR="00212D0C">
        <w:rPr>
          <w:rFonts w:ascii="Century Gothic" w:hAnsi="Century Gothic"/>
          <w:snapToGrid/>
          <w:sz w:val="22"/>
          <w:szCs w:val="22"/>
        </w:rPr>
        <w:t xml:space="preserve">employee </w:t>
      </w:r>
      <w:r w:rsidRPr="00694B42">
        <w:rPr>
          <w:rFonts w:ascii="Century Gothic" w:hAnsi="Century Gothic"/>
          <w:snapToGrid/>
          <w:sz w:val="22"/>
          <w:szCs w:val="22"/>
        </w:rPr>
        <w:t>benefits programs such as life, health, dental</w:t>
      </w:r>
      <w:r w:rsidR="009F3E8E">
        <w:rPr>
          <w:rFonts w:ascii="Century Gothic" w:hAnsi="Century Gothic"/>
          <w:snapToGrid/>
          <w:sz w:val="22"/>
          <w:szCs w:val="22"/>
        </w:rPr>
        <w:t>, vision,</w:t>
      </w:r>
      <w:r w:rsidRPr="00694B42">
        <w:rPr>
          <w:rFonts w:ascii="Century Gothic" w:hAnsi="Century Gothic"/>
          <w:snapToGrid/>
          <w:sz w:val="22"/>
          <w:szCs w:val="22"/>
        </w:rPr>
        <w:t xml:space="preserve"> an</w:t>
      </w:r>
      <w:r w:rsidR="00B561B9" w:rsidRPr="00694B42">
        <w:rPr>
          <w:rFonts w:ascii="Century Gothic" w:hAnsi="Century Gothic"/>
          <w:snapToGrid/>
          <w:sz w:val="22"/>
          <w:szCs w:val="22"/>
        </w:rPr>
        <w:t xml:space="preserve">d disability insurances, 401k plans, </w:t>
      </w:r>
      <w:r w:rsidR="00212D0C">
        <w:rPr>
          <w:rFonts w:ascii="Century Gothic" w:hAnsi="Century Gothic"/>
          <w:snapToGrid/>
          <w:sz w:val="22"/>
          <w:szCs w:val="22"/>
        </w:rPr>
        <w:t>Paid Time Off, Sick-Pay,</w:t>
      </w:r>
      <w:r w:rsidRPr="00694B42">
        <w:rPr>
          <w:rFonts w:ascii="Century Gothic" w:hAnsi="Century Gothic"/>
          <w:snapToGrid/>
          <w:sz w:val="22"/>
          <w:szCs w:val="22"/>
        </w:rPr>
        <w:t xml:space="preserve"> leave of absence, and employee assistance</w:t>
      </w:r>
      <w:r w:rsidR="009F3E8E">
        <w:rPr>
          <w:rFonts w:ascii="Century Gothic" w:hAnsi="Century Gothic"/>
          <w:snapToGrid/>
          <w:sz w:val="22"/>
          <w:szCs w:val="22"/>
        </w:rPr>
        <w:t xml:space="preserve"> program</w:t>
      </w:r>
      <w:r w:rsidRPr="00694B42">
        <w:rPr>
          <w:rFonts w:ascii="Century Gothic" w:hAnsi="Century Gothic"/>
          <w:snapToGrid/>
          <w:sz w:val="22"/>
          <w:szCs w:val="22"/>
        </w:rPr>
        <w:t>.</w:t>
      </w:r>
      <w:r w:rsidR="009F3E8E">
        <w:rPr>
          <w:rFonts w:ascii="Century Gothic" w:hAnsi="Century Gothic"/>
          <w:snapToGrid/>
          <w:sz w:val="22"/>
          <w:szCs w:val="22"/>
        </w:rPr>
        <w:t xml:space="preserve"> Responsible for third-party benefit administration for all </w:t>
      </w:r>
      <w:r w:rsidR="009F3E8E" w:rsidRPr="00694B42">
        <w:rPr>
          <w:rFonts w:ascii="Century Gothic" w:hAnsi="Century Gothic"/>
          <w:snapToGrid/>
          <w:sz w:val="22"/>
          <w:szCs w:val="22"/>
        </w:rPr>
        <w:t xml:space="preserve">benefits plans participation </w:t>
      </w:r>
      <w:r w:rsidR="009F3E8E">
        <w:rPr>
          <w:rFonts w:ascii="Century Gothic" w:hAnsi="Century Gothic"/>
          <w:snapToGrid/>
          <w:sz w:val="22"/>
          <w:szCs w:val="22"/>
        </w:rPr>
        <w:t xml:space="preserve">for </w:t>
      </w:r>
      <w:r w:rsidR="009F3E8E" w:rsidRPr="00694B42">
        <w:rPr>
          <w:rFonts w:ascii="Century Gothic" w:hAnsi="Century Gothic"/>
          <w:snapToGrid/>
          <w:sz w:val="22"/>
          <w:szCs w:val="22"/>
        </w:rPr>
        <w:t>insurance</w:t>
      </w:r>
      <w:r w:rsidR="009F3E8E">
        <w:rPr>
          <w:rFonts w:ascii="Century Gothic" w:hAnsi="Century Gothic"/>
          <w:snapToGrid/>
          <w:sz w:val="22"/>
          <w:szCs w:val="22"/>
        </w:rPr>
        <w:t>s</w:t>
      </w:r>
      <w:r w:rsidR="00212D0C">
        <w:rPr>
          <w:rFonts w:ascii="Century Gothic" w:hAnsi="Century Gothic"/>
          <w:snapToGrid/>
          <w:sz w:val="22"/>
          <w:szCs w:val="22"/>
        </w:rPr>
        <w:t>, HRIS/Payroll,</w:t>
      </w:r>
      <w:r w:rsidR="009F3E8E" w:rsidRPr="00694B42">
        <w:rPr>
          <w:rFonts w:ascii="Century Gothic" w:hAnsi="Century Gothic"/>
          <w:snapToGrid/>
          <w:sz w:val="22"/>
          <w:szCs w:val="22"/>
        </w:rPr>
        <w:t xml:space="preserve"> and </w:t>
      </w:r>
      <w:r w:rsidR="009F3E8E">
        <w:rPr>
          <w:rFonts w:ascii="Century Gothic" w:hAnsi="Century Gothic"/>
          <w:snapToGrid/>
          <w:sz w:val="22"/>
          <w:szCs w:val="22"/>
        </w:rPr>
        <w:t xml:space="preserve">the </w:t>
      </w:r>
      <w:r w:rsidR="009F3E8E" w:rsidRPr="00694B42">
        <w:rPr>
          <w:rFonts w:ascii="Century Gothic" w:hAnsi="Century Gothic"/>
          <w:snapToGrid/>
          <w:sz w:val="22"/>
          <w:szCs w:val="22"/>
        </w:rPr>
        <w:t>401</w:t>
      </w:r>
      <w:r w:rsidR="009F3E8E">
        <w:rPr>
          <w:rFonts w:ascii="Century Gothic" w:hAnsi="Century Gothic"/>
          <w:snapToGrid/>
          <w:sz w:val="22"/>
          <w:szCs w:val="22"/>
        </w:rPr>
        <w:t>(</w:t>
      </w:r>
      <w:r w:rsidR="009F3E8E" w:rsidRPr="00694B42">
        <w:rPr>
          <w:rFonts w:ascii="Century Gothic" w:hAnsi="Century Gothic"/>
          <w:snapToGrid/>
          <w:sz w:val="22"/>
          <w:szCs w:val="22"/>
        </w:rPr>
        <w:t>k</w:t>
      </w:r>
      <w:r w:rsidR="009F3E8E">
        <w:rPr>
          <w:rFonts w:ascii="Century Gothic" w:hAnsi="Century Gothic"/>
          <w:snapToGrid/>
          <w:sz w:val="22"/>
          <w:szCs w:val="22"/>
        </w:rPr>
        <w:t>)</w:t>
      </w:r>
      <w:r w:rsidR="009F3E8E" w:rsidRPr="00694B42">
        <w:rPr>
          <w:rFonts w:ascii="Century Gothic" w:hAnsi="Century Gothic"/>
          <w:snapToGrid/>
          <w:sz w:val="22"/>
          <w:szCs w:val="22"/>
        </w:rPr>
        <w:t xml:space="preserve"> plan.</w:t>
      </w:r>
    </w:p>
    <w:p w14:paraId="38227747" w14:textId="4A17ED7F" w:rsidR="00F00D58" w:rsidRDefault="00770627"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Creates Diversity, Equity</w:t>
      </w:r>
      <w:r w:rsidR="007511ED">
        <w:rPr>
          <w:rFonts w:ascii="Century Gothic" w:hAnsi="Century Gothic"/>
          <w:snapToGrid/>
          <w:sz w:val="22"/>
          <w:szCs w:val="22"/>
        </w:rPr>
        <w:t>,</w:t>
      </w:r>
      <w:r>
        <w:rPr>
          <w:rFonts w:ascii="Century Gothic" w:hAnsi="Century Gothic"/>
          <w:snapToGrid/>
          <w:sz w:val="22"/>
          <w:szCs w:val="22"/>
        </w:rPr>
        <w:t xml:space="preserve"> and Inclusion (DEI) initiatives with leadership team </w:t>
      </w:r>
      <w:r w:rsidR="00EC0293">
        <w:rPr>
          <w:rFonts w:ascii="Century Gothic" w:hAnsi="Century Gothic"/>
          <w:snapToGrid/>
          <w:sz w:val="22"/>
          <w:szCs w:val="22"/>
        </w:rPr>
        <w:t>to</w:t>
      </w:r>
      <w:r>
        <w:rPr>
          <w:rFonts w:ascii="Century Gothic" w:hAnsi="Century Gothic"/>
          <w:snapToGrid/>
          <w:sz w:val="22"/>
          <w:szCs w:val="22"/>
        </w:rPr>
        <w:t xml:space="preserve"> promote an inclusive workplace</w:t>
      </w:r>
      <w:r w:rsidR="007511ED">
        <w:rPr>
          <w:rFonts w:ascii="Century Gothic" w:hAnsi="Century Gothic"/>
          <w:snapToGrid/>
          <w:sz w:val="22"/>
          <w:szCs w:val="22"/>
        </w:rPr>
        <w:t>.</w:t>
      </w:r>
    </w:p>
    <w:p w14:paraId="737F6E53" w14:textId="08A825C2" w:rsidR="007511ED" w:rsidRPr="00694B42" w:rsidRDefault="007511ED" w:rsidP="00F00D58">
      <w:pPr>
        <w:pStyle w:val="FSBulletLev1"/>
        <w:tabs>
          <w:tab w:val="clear" w:pos="280"/>
        </w:tabs>
        <w:rPr>
          <w:rFonts w:ascii="Century Gothic" w:hAnsi="Century Gothic"/>
          <w:snapToGrid/>
          <w:sz w:val="22"/>
          <w:szCs w:val="22"/>
        </w:rPr>
      </w:pPr>
      <w:r>
        <w:rPr>
          <w:rFonts w:ascii="Century Gothic" w:hAnsi="Century Gothic"/>
          <w:snapToGrid/>
          <w:sz w:val="22"/>
          <w:szCs w:val="22"/>
        </w:rPr>
        <w:t xml:space="preserve">Runs monthly meetings for employee engagement recognition, rewards, surveys, and coordinates company events with the Team 360 committee. </w:t>
      </w:r>
    </w:p>
    <w:p w14:paraId="38227749" w14:textId="27C312A8" w:rsidR="00F00D58" w:rsidRPr="00694B42" w:rsidRDefault="00AA38D6" w:rsidP="00BA7C86">
      <w:pPr>
        <w:pStyle w:val="FSBulletLev1"/>
        <w:tabs>
          <w:tab w:val="clear" w:pos="280"/>
        </w:tabs>
        <w:rPr>
          <w:rFonts w:ascii="Century Gothic" w:hAnsi="Century Gothic"/>
          <w:snapToGrid/>
          <w:sz w:val="22"/>
          <w:szCs w:val="22"/>
        </w:rPr>
      </w:pPr>
      <w:r>
        <w:rPr>
          <w:rFonts w:ascii="Century Gothic" w:hAnsi="Century Gothic"/>
          <w:snapToGrid/>
          <w:sz w:val="22"/>
          <w:szCs w:val="22"/>
        </w:rPr>
        <w:t>As a member of the Safety Committee</w:t>
      </w:r>
      <w:r w:rsidR="005655B1">
        <w:rPr>
          <w:rFonts w:ascii="Century Gothic" w:hAnsi="Century Gothic"/>
          <w:snapToGrid/>
          <w:sz w:val="22"/>
          <w:szCs w:val="22"/>
        </w:rPr>
        <w:t>,</w:t>
      </w:r>
      <w:r>
        <w:rPr>
          <w:rFonts w:ascii="Century Gothic" w:hAnsi="Century Gothic"/>
          <w:snapToGrid/>
          <w:sz w:val="22"/>
          <w:szCs w:val="22"/>
        </w:rPr>
        <w:t xml:space="preserve"> </w:t>
      </w:r>
      <w:r w:rsidR="005655B1">
        <w:rPr>
          <w:rFonts w:ascii="Century Gothic" w:hAnsi="Century Gothic"/>
          <w:snapToGrid/>
          <w:sz w:val="22"/>
          <w:szCs w:val="22"/>
        </w:rPr>
        <w:t>a</w:t>
      </w:r>
      <w:r w:rsidR="00212D0C">
        <w:rPr>
          <w:rFonts w:ascii="Century Gothic" w:hAnsi="Century Gothic"/>
          <w:snapToGrid/>
          <w:sz w:val="22"/>
          <w:szCs w:val="22"/>
        </w:rPr>
        <w:t xml:space="preserve">ttends meetings and </w:t>
      </w:r>
      <w:proofErr w:type="gramStart"/>
      <w:r w:rsidR="00212D0C">
        <w:rPr>
          <w:rFonts w:ascii="Century Gothic" w:hAnsi="Century Gothic"/>
          <w:snapToGrid/>
          <w:sz w:val="22"/>
          <w:szCs w:val="22"/>
        </w:rPr>
        <w:t>partners</w:t>
      </w:r>
      <w:proofErr w:type="gramEnd"/>
      <w:r w:rsidR="00212D0C">
        <w:rPr>
          <w:rFonts w:ascii="Century Gothic" w:hAnsi="Century Gothic"/>
          <w:snapToGrid/>
          <w:sz w:val="22"/>
          <w:szCs w:val="22"/>
        </w:rPr>
        <w:t xml:space="preserve"> </w:t>
      </w:r>
      <w:r w:rsidR="005655B1">
        <w:rPr>
          <w:rFonts w:ascii="Century Gothic" w:hAnsi="Century Gothic"/>
          <w:snapToGrid/>
          <w:sz w:val="22"/>
          <w:szCs w:val="22"/>
        </w:rPr>
        <w:t>with comm</w:t>
      </w:r>
      <w:r w:rsidR="00212D0C">
        <w:rPr>
          <w:rFonts w:ascii="Century Gothic" w:hAnsi="Century Gothic"/>
          <w:snapToGrid/>
          <w:sz w:val="22"/>
          <w:szCs w:val="22"/>
        </w:rPr>
        <w:t>ittee</w:t>
      </w:r>
      <w:r w:rsidR="005655B1">
        <w:rPr>
          <w:rFonts w:ascii="Century Gothic" w:hAnsi="Century Gothic"/>
          <w:snapToGrid/>
          <w:sz w:val="22"/>
          <w:szCs w:val="22"/>
        </w:rPr>
        <w:t xml:space="preserve"> staff</w:t>
      </w:r>
      <w:r w:rsidR="00212D0C">
        <w:rPr>
          <w:rFonts w:ascii="Century Gothic" w:hAnsi="Century Gothic"/>
          <w:snapToGrid/>
          <w:sz w:val="22"/>
          <w:szCs w:val="22"/>
        </w:rPr>
        <w:t xml:space="preserve"> to </w:t>
      </w:r>
      <w:r w:rsidR="005655B1">
        <w:rPr>
          <w:rFonts w:ascii="Century Gothic" w:hAnsi="Century Gothic"/>
          <w:snapToGrid/>
          <w:sz w:val="22"/>
          <w:szCs w:val="22"/>
        </w:rPr>
        <w:t>i</w:t>
      </w:r>
      <w:r w:rsidR="00F00D58" w:rsidRPr="00694B42">
        <w:rPr>
          <w:rFonts w:ascii="Century Gothic" w:hAnsi="Century Gothic"/>
          <w:snapToGrid/>
          <w:sz w:val="22"/>
          <w:szCs w:val="22"/>
        </w:rPr>
        <w:t xml:space="preserve">nvestigate </w:t>
      </w:r>
      <w:r w:rsidR="00212D0C">
        <w:rPr>
          <w:rFonts w:ascii="Century Gothic" w:hAnsi="Century Gothic"/>
          <w:snapToGrid/>
          <w:sz w:val="22"/>
          <w:szCs w:val="22"/>
        </w:rPr>
        <w:t>workplace injuries, near misses,</w:t>
      </w:r>
      <w:r w:rsidR="00F00D58" w:rsidRPr="00694B42">
        <w:rPr>
          <w:rFonts w:ascii="Century Gothic" w:hAnsi="Century Gothic"/>
          <w:snapToGrid/>
          <w:sz w:val="22"/>
          <w:szCs w:val="22"/>
        </w:rPr>
        <w:t xml:space="preserve"> and </w:t>
      </w:r>
      <w:r w:rsidR="00212D0C">
        <w:rPr>
          <w:rFonts w:ascii="Century Gothic" w:hAnsi="Century Gothic"/>
          <w:snapToGrid/>
          <w:sz w:val="22"/>
          <w:szCs w:val="22"/>
        </w:rPr>
        <w:t xml:space="preserve">reporting compliance to </w:t>
      </w:r>
      <w:r w:rsidR="00F00D58" w:rsidRPr="00694B42">
        <w:rPr>
          <w:rFonts w:ascii="Century Gothic" w:hAnsi="Century Gothic"/>
          <w:snapToGrid/>
          <w:sz w:val="22"/>
          <w:szCs w:val="22"/>
        </w:rPr>
        <w:t>insurance carrier.</w:t>
      </w:r>
      <w:r w:rsidR="00212D0C">
        <w:rPr>
          <w:rFonts w:ascii="Century Gothic" w:hAnsi="Century Gothic"/>
          <w:snapToGrid/>
          <w:sz w:val="22"/>
          <w:szCs w:val="22"/>
        </w:rPr>
        <w:t xml:space="preserve"> Responsible for maintaining the OSHA safety logs, and </w:t>
      </w:r>
      <w:r w:rsidR="00B63F30">
        <w:rPr>
          <w:rFonts w:ascii="Century Gothic" w:hAnsi="Century Gothic"/>
          <w:snapToGrid/>
          <w:sz w:val="22"/>
          <w:szCs w:val="22"/>
        </w:rPr>
        <w:t>client safety regulations portals</w:t>
      </w:r>
      <w:r w:rsidR="00212D0C">
        <w:rPr>
          <w:rFonts w:ascii="Century Gothic" w:hAnsi="Century Gothic"/>
          <w:snapToGrid/>
          <w:sz w:val="22"/>
          <w:szCs w:val="22"/>
        </w:rPr>
        <w:t>.</w:t>
      </w:r>
    </w:p>
    <w:p w14:paraId="3822774C" w14:textId="37888554" w:rsidR="00B561B9" w:rsidRPr="007511ED" w:rsidRDefault="00F00D58" w:rsidP="007511ED">
      <w:pPr>
        <w:pStyle w:val="FSBulletLev1"/>
        <w:tabs>
          <w:tab w:val="clear" w:pos="280"/>
        </w:tabs>
        <w:rPr>
          <w:rFonts w:ascii="Century Gothic" w:hAnsi="Century Gothic"/>
          <w:snapToGrid/>
          <w:sz w:val="22"/>
          <w:szCs w:val="22"/>
        </w:rPr>
      </w:pPr>
      <w:r w:rsidRPr="00694B42">
        <w:rPr>
          <w:rFonts w:ascii="Century Gothic" w:hAnsi="Century Gothic"/>
          <w:snapToGrid/>
          <w:sz w:val="22"/>
          <w:szCs w:val="22"/>
        </w:rPr>
        <w:t xml:space="preserve">Prepares employee separation notices and related documentation, and conducts exit interviews to determine reasons behind </w:t>
      </w:r>
      <w:r w:rsidR="00212D0C">
        <w:rPr>
          <w:rFonts w:ascii="Century Gothic" w:hAnsi="Century Gothic"/>
          <w:snapToGrid/>
          <w:sz w:val="22"/>
          <w:szCs w:val="22"/>
        </w:rPr>
        <w:t xml:space="preserve">employee </w:t>
      </w:r>
      <w:r w:rsidRPr="00694B42">
        <w:rPr>
          <w:rFonts w:ascii="Century Gothic" w:hAnsi="Century Gothic"/>
          <w:snapToGrid/>
          <w:sz w:val="22"/>
          <w:szCs w:val="22"/>
        </w:rPr>
        <w:t>separations.</w:t>
      </w:r>
    </w:p>
    <w:p w14:paraId="3822774D" w14:textId="17B7A511" w:rsidR="00B561B9" w:rsidRPr="00694B42" w:rsidRDefault="00397C7F" w:rsidP="00B561B9">
      <w:pPr>
        <w:pStyle w:val="FSBulletLev1"/>
        <w:rPr>
          <w:rFonts w:ascii="Century Gothic" w:hAnsi="Century Gothic"/>
          <w:sz w:val="22"/>
          <w:szCs w:val="22"/>
        </w:rPr>
      </w:pPr>
      <w:r w:rsidRPr="00694B42">
        <w:rPr>
          <w:rFonts w:ascii="Century Gothic" w:hAnsi="Century Gothic"/>
          <w:sz w:val="22"/>
          <w:szCs w:val="22"/>
        </w:rPr>
        <w:t xml:space="preserve"> </w:t>
      </w:r>
      <w:r w:rsidR="00B561B9" w:rsidRPr="00694B42">
        <w:rPr>
          <w:rFonts w:ascii="Century Gothic" w:hAnsi="Century Gothic"/>
          <w:sz w:val="22"/>
          <w:szCs w:val="22"/>
        </w:rPr>
        <w:t>Completes special projects and other duties as assigned.</w:t>
      </w:r>
    </w:p>
    <w:p w14:paraId="3822774E" w14:textId="77777777" w:rsidR="00B561B9" w:rsidRPr="00694B42" w:rsidRDefault="00B561B9" w:rsidP="00B561B9">
      <w:pPr>
        <w:pStyle w:val="FSBulletLev1"/>
        <w:numPr>
          <w:ilvl w:val="0"/>
          <w:numId w:val="0"/>
        </w:numPr>
        <w:ind w:left="360" w:hanging="240"/>
        <w:rPr>
          <w:rFonts w:ascii="Century Gothic" w:hAnsi="Century Gothic"/>
          <w:sz w:val="22"/>
          <w:szCs w:val="22"/>
        </w:rPr>
      </w:pPr>
    </w:p>
    <w:p w14:paraId="38227751" w14:textId="77777777" w:rsidR="00210E7E" w:rsidRPr="00694B42" w:rsidRDefault="00210E7E" w:rsidP="00210E7E">
      <w:pPr>
        <w:pStyle w:val="FSPara10"/>
        <w:rPr>
          <w:rFonts w:ascii="Century Gothic" w:hAnsi="Century Gothic"/>
          <w:b/>
          <w:sz w:val="22"/>
          <w:szCs w:val="22"/>
        </w:rPr>
      </w:pPr>
      <w:r w:rsidRPr="00694B42">
        <w:rPr>
          <w:rFonts w:ascii="Century Gothic" w:hAnsi="Century Gothic"/>
          <w:b/>
          <w:sz w:val="22"/>
          <w:szCs w:val="22"/>
        </w:rPr>
        <w:t>Qualifications</w:t>
      </w:r>
    </w:p>
    <w:p w14:paraId="38227752" w14:textId="77777777" w:rsidR="00210E7E" w:rsidRPr="00694B42" w:rsidRDefault="00210E7E" w:rsidP="00210E7E">
      <w:pPr>
        <w:pStyle w:val="FSPara10"/>
        <w:rPr>
          <w:rFonts w:ascii="Century Gothic" w:hAnsi="Century Gothic"/>
          <w:sz w:val="22"/>
          <w:szCs w:val="22"/>
        </w:rPr>
      </w:pPr>
      <w:r w:rsidRPr="00694B42">
        <w:rPr>
          <w:rFonts w:ascii="Century Gothic" w:hAnsi="Century Gothic"/>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8227753" w14:textId="77777777" w:rsidR="00210E7E" w:rsidRPr="00694B42" w:rsidRDefault="00210E7E" w:rsidP="00210E7E">
      <w:pPr>
        <w:pStyle w:val="FSPara10"/>
        <w:rPr>
          <w:rFonts w:ascii="Century Gothic" w:hAnsi="Century Gothic"/>
          <w:b/>
          <w:sz w:val="22"/>
          <w:szCs w:val="22"/>
        </w:rPr>
      </w:pPr>
      <w:r w:rsidRPr="00694B42">
        <w:rPr>
          <w:rFonts w:ascii="Century Gothic" w:hAnsi="Century Gothic"/>
          <w:b/>
          <w:sz w:val="22"/>
          <w:szCs w:val="22"/>
        </w:rPr>
        <w:t>Education and/or Experience</w:t>
      </w:r>
    </w:p>
    <w:p w14:paraId="4661BA6C" w14:textId="7867CE3A" w:rsidR="00B63F30" w:rsidRDefault="00210E7E" w:rsidP="00210E7E">
      <w:pPr>
        <w:pStyle w:val="FSPara10"/>
        <w:rPr>
          <w:rFonts w:ascii="Century Gothic" w:hAnsi="Century Gothic"/>
          <w:sz w:val="22"/>
          <w:szCs w:val="22"/>
        </w:rPr>
      </w:pPr>
      <w:r w:rsidRPr="00694B42">
        <w:rPr>
          <w:rFonts w:ascii="Century Gothic" w:hAnsi="Century Gothic"/>
          <w:sz w:val="22"/>
          <w:szCs w:val="22"/>
        </w:rPr>
        <w:t xml:space="preserve">The position requires a </w:t>
      </w:r>
      <w:r w:rsidR="00B63F30">
        <w:rPr>
          <w:rFonts w:ascii="Century Gothic" w:hAnsi="Century Gothic"/>
          <w:sz w:val="22"/>
          <w:szCs w:val="22"/>
        </w:rPr>
        <w:t>b</w:t>
      </w:r>
      <w:r w:rsidRPr="00694B42">
        <w:rPr>
          <w:rFonts w:ascii="Century Gothic" w:hAnsi="Century Gothic"/>
          <w:sz w:val="22"/>
          <w:szCs w:val="22"/>
        </w:rPr>
        <w:t>achelor</w:t>
      </w:r>
      <w:r w:rsidR="00B63F30">
        <w:rPr>
          <w:rFonts w:ascii="Century Gothic" w:hAnsi="Century Gothic"/>
          <w:sz w:val="22"/>
          <w:szCs w:val="22"/>
        </w:rPr>
        <w:t>’</w:t>
      </w:r>
      <w:r w:rsidRPr="00694B42">
        <w:rPr>
          <w:rFonts w:ascii="Century Gothic" w:hAnsi="Century Gothic"/>
          <w:sz w:val="22"/>
          <w:szCs w:val="22"/>
        </w:rPr>
        <w:t xml:space="preserve">s degree and </w:t>
      </w:r>
      <w:r w:rsidR="005655B1">
        <w:rPr>
          <w:rFonts w:ascii="Century Gothic" w:hAnsi="Century Gothic"/>
          <w:sz w:val="22"/>
          <w:szCs w:val="22"/>
        </w:rPr>
        <w:t xml:space="preserve">a minimum of </w:t>
      </w:r>
      <w:r w:rsidR="00B63F30">
        <w:rPr>
          <w:rFonts w:ascii="Century Gothic" w:hAnsi="Century Gothic"/>
          <w:sz w:val="22"/>
          <w:szCs w:val="22"/>
        </w:rPr>
        <w:t>7</w:t>
      </w:r>
      <w:r w:rsidRPr="00694B42">
        <w:rPr>
          <w:rFonts w:ascii="Century Gothic" w:hAnsi="Century Gothic"/>
          <w:sz w:val="22"/>
          <w:szCs w:val="22"/>
        </w:rPr>
        <w:t xml:space="preserve"> years of progressive experience in a Human </w:t>
      </w:r>
      <w:r w:rsidR="00803196" w:rsidRPr="00694B42">
        <w:rPr>
          <w:rFonts w:ascii="Century Gothic" w:hAnsi="Century Gothic"/>
          <w:sz w:val="22"/>
          <w:szCs w:val="22"/>
        </w:rPr>
        <w:t>Resources environment</w:t>
      </w:r>
      <w:r w:rsidRPr="00694B42">
        <w:rPr>
          <w:rFonts w:ascii="Century Gothic" w:hAnsi="Century Gothic"/>
          <w:sz w:val="22"/>
          <w:szCs w:val="22"/>
        </w:rPr>
        <w:t xml:space="preserve">.  </w:t>
      </w:r>
    </w:p>
    <w:p w14:paraId="38227754" w14:textId="2E399DB3" w:rsidR="00210E7E" w:rsidRDefault="00B63F30" w:rsidP="00210E7E">
      <w:pPr>
        <w:pStyle w:val="FSPara10"/>
        <w:rPr>
          <w:rFonts w:ascii="Century Gothic" w:hAnsi="Century Gothic"/>
          <w:sz w:val="22"/>
          <w:szCs w:val="22"/>
        </w:rPr>
      </w:pPr>
      <w:r>
        <w:rPr>
          <w:rFonts w:ascii="Century Gothic" w:hAnsi="Century Gothic"/>
          <w:sz w:val="22"/>
          <w:szCs w:val="22"/>
        </w:rPr>
        <w:t xml:space="preserve">SHRM-CP/SHRM-SCP or </w:t>
      </w:r>
      <w:r w:rsidR="00210E7E" w:rsidRPr="00694B42">
        <w:rPr>
          <w:rFonts w:ascii="Century Gothic" w:hAnsi="Century Gothic"/>
          <w:sz w:val="22"/>
          <w:szCs w:val="22"/>
        </w:rPr>
        <w:t>PHR/SPHR certification is</w:t>
      </w:r>
      <w:r>
        <w:rPr>
          <w:rFonts w:ascii="Century Gothic" w:hAnsi="Century Gothic"/>
          <w:sz w:val="22"/>
          <w:szCs w:val="22"/>
        </w:rPr>
        <w:t xml:space="preserve"> preferred</w:t>
      </w:r>
      <w:r w:rsidR="00210E7E" w:rsidRPr="00694B42">
        <w:rPr>
          <w:rFonts w:ascii="Century Gothic" w:hAnsi="Century Gothic"/>
          <w:sz w:val="22"/>
          <w:szCs w:val="22"/>
        </w:rPr>
        <w:t xml:space="preserve">. </w:t>
      </w:r>
    </w:p>
    <w:p w14:paraId="266BBE4D" w14:textId="45E3D0D2" w:rsidR="00770627" w:rsidRPr="00694B42" w:rsidRDefault="00770627" w:rsidP="00210E7E">
      <w:pPr>
        <w:pStyle w:val="FSPara10"/>
        <w:rPr>
          <w:rFonts w:ascii="Century Gothic" w:hAnsi="Century Gothic"/>
          <w:sz w:val="22"/>
          <w:szCs w:val="22"/>
        </w:rPr>
      </w:pPr>
      <w:r>
        <w:rPr>
          <w:rFonts w:ascii="Century Gothic" w:hAnsi="Century Gothic"/>
          <w:sz w:val="22"/>
          <w:szCs w:val="22"/>
        </w:rPr>
        <w:t>Experience with ADP’s Workforce Now Comprehensive HRIS is desired.</w:t>
      </w:r>
    </w:p>
    <w:p w14:paraId="41A9B459" w14:textId="77777777" w:rsidR="002E0E0F" w:rsidRDefault="002E0E0F" w:rsidP="00210E7E">
      <w:pPr>
        <w:pStyle w:val="FSPara10"/>
        <w:rPr>
          <w:rFonts w:ascii="Century Gothic" w:hAnsi="Century Gothic"/>
          <w:b/>
          <w:bCs/>
          <w:sz w:val="22"/>
          <w:szCs w:val="22"/>
        </w:rPr>
      </w:pPr>
    </w:p>
    <w:p w14:paraId="38227755" w14:textId="541195B9" w:rsidR="00210E7E" w:rsidRPr="00694B42" w:rsidRDefault="00210E7E" w:rsidP="00210E7E">
      <w:pPr>
        <w:pStyle w:val="FSPara10"/>
        <w:rPr>
          <w:rFonts w:ascii="Century Gothic" w:hAnsi="Century Gothic"/>
          <w:sz w:val="22"/>
          <w:szCs w:val="22"/>
        </w:rPr>
      </w:pPr>
      <w:r w:rsidRPr="00694B42">
        <w:rPr>
          <w:rFonts w:ascii="Century Gothic" w:hAnsi="Century Gothic"/>
          <w:b/>
          <w:bCs/>
          <w:sz w:val="22"/>
          <w:szCs w:val="22"/>
        </w:rPr>
        <w:t>Knowledge, Skills</w:t>
      </w:r>
      <w:r w:rsidR="00B63F30">
        <w:rPr>
          <w:rFonts w:ascii="Century Gothic" w:hAnsi="Century Gothic"/>
          <w:b/>
          <w:bCs/>
          <w:sz w:val="22"/>
          <w:szCs w:val="22"/>
        </w:rPr>
        <w:t>,</w:t>
      </w:r>
      <w:r w:rsidRPr="00694B42">
        <w:rPr>
          <w:rFonts w:ascii="Century Gothic" w:hAnsi="Century Gothic"/>
          <w:b/>
          <w:bCs/>
          <w:sz w:val="22"/>
          <w:szCs w:val="22"/>
        </w:rPr>
        <w:t xml:space="preserve"> and Abilities</w:t>
      </w:r>
      <w:r w:rsidRPr="00694B42">
        <w:rPr>
          <w:rFonts w:ascii="Century Gothic" w:hAnsi="Century Gothic"/>
          <w:sz w:val="22"/>
          <w:szCs w:val="22"/>
        </w:rPr>
        <w:t xml:space="preserve">                </w:t>
      </w:r>
      <w:r w:rsidRPr="00694B42">
        <w:rPr>
          <w:rFonts w:ascii="Century Gothic" w:hAnsi="Century Gothic"/>
          <w:sz w:val="22"/>
          <w:szCs w:val="22"/>
        </w:rPr>
        <w:tab/>
      </w:r>
      <w:r w:rsidRPr="00694B42">
        <w:rPr>
          <w:rFonts w:ascii="Century Gothic" w:hAnsi="Century Gothic"/>
          <w:sz w:val="22"/>
          <w:szCs w:val="22"/>
        </w:rPr>
        <w:tab/>
      </w:r>
      <w:r w:rsidRPr="00694B42">
        <w:rPr>
          <w:rFonts w:ascii="Century Gothic" w:hAnsi="Century Gothic"/>
          <w:sz w:val="22"/>
          <w:szCs w:val="22"/>
        </w:rPr>
        <w:tab/>
      </w:r>
    </w:p>
    <w:p w14:paraId="38227756" w14:textId="38A2FBD1" w:rsidR="00210E7E" w:rsidRPr="00694B42" w:rsidRDefault="00210E7E" w:rsidP="00210E7E">
      <w:pPr>
        <w:pStyle w:val="FSPara10"/>
        <w:rPr>
          <w:rFonts w:ascii="Century Gothic" w:eastAsia="Calibri" w:hAnsi="Century Gothic"/>
          <w:sz w:val="22"/>
          <w:szCs w:val="22"/>
        </w:rPr>
      </w:pPr>
      <w:r w:rsidRPr="00694B42">
        <w:rPr>
          <w:rFonts w:ascii="Century Gothic" w:hAnsi="Century Gothic"/>
          <w:sz w:val="22"/>
          <w:szCs w:val="22"/>
        </w:rPr>
        <w:t>Effective oral and written communications and presentation skills are essential, as are interpersonal skills.</w:t>
      </w:r>
      <w:r w:rsidRPr="00694B42">
        <w:rPr>
          <w:rFonts w:ascii="Century Gothic" w:hAnsi="Century Gothic"/>
          <w:b/>
          <w:sz w:val="22"/>
          <w:szCs w:val="22"/>
        </w:rPr>
        <w:t xml:space="preserve">  </w:t>
      </w:r>
      <w:r w:rsidRPr="00694B42">
        <w:rPr>
          <w:rFonts w:ascii="Century Gothic" w:hAnsi="Century Gothic"/>
          <w:sz w:val="22"/>
          <w:szCs w:val="22"/>
        </w:rPr>
        <w:t xml:space="preserve">Knowledge of HR laws and pending legislation is necessary.  The ability to make administrative and procedural decisions and judgments on sensitive, confidential issues is required. The ability to work effectively in a team environment is required. The ability to gather and analyze statistical data and generate reports and to plan, coordinate and administer complex administrative systems and processes is necessary.  </w:t>
      </w:r>
      <w:r w:rsidRPr="00694B42">
        <w:rPr>
          <w:rFonts w:ascii="Century Gothic" w:eastAsia="Calibri" w:hAnsi="Century Gothic"/>
          <w:sz w:val="22"/>
          <w:szCs w:val="22"/>
        </w:rPr>
        <w:t xml:space="preserve">Operational knowledge of payroll policies, regulations and procedures and a working knowledge of the benefit plans, insurance and retirement policies, regulations and procedures are required.  </w:t>
      </w:r>
      <w:r w:rsidRPr="00694B42">
        <w:rPr>
          <w:rFonts w:ascii="Century Gothic" w:hAnsi="Century Gothic"/>
          <w:sz w:val="22"/>
          <w:szCs w:val="22"/>
        </w:rPr>
        <w:t xml:space="preserve">PC skills </w:t>
      </w:r>
      <w:r w:rsidR="007511ED" w:rsidRPr="00694B42">
        <w:rPr>
          <w:rFonts w:ascii="Century Gothic" w:hAnsi="Century Gothic"/>
          <w:sz w:val="22"/>
          <w:szCs w:val="22"/>
        </w:rPr>
        <w:t>including</w:t>
      </w:r>
      <w:r w:rsidRPr="00694B42">
        <w:rPr>
          <w:rFonts w:ascii="Century Gothic" w:hAnsi="Century Gothic"/>
          <w:sz w:val="22"/>
          <w:szCs w:val="22"/>
        </w:rPr>
        <w:t xml:space="preserve"> MS Office software, such as Excel</w:t>
      </w:r>
      <w:r w:rsidR="007511ED">
        <w:rPr>
          <w:rFonts w:ascii="Century Gothic" w:hAnsi="Century Gothic"/>
          <w:sz w:val="22"/>
          <w:szCs w:val="22"/>
        </w:rPr>
        <w:t xml:space="preserve">, </w:t>
      </w:r>
      <w:r w:rsidRPr="00694B42">
        <w:rPr>
          <w:rFonts w:ascii="Century Gothic" w:hAnsi="Century Gothic"/>
          <w:sz w:val="22"/>
          <w:szCs w:val="22"/>
        </w:rPr>
        <w:t>Word</w:t>
      </w:r>
      <w:r w:rsidR="007511ED">
        <w:rPr>
          <w:rFonts w:ascii="Century Gothic" w:hAnsi="Century Gothic"/>
          <w:sz w:val="22"/>
          <w:szCs w:val="22"/>
        </w:rPr>
        <w:t xml:space="preserve">, email, </w:t>
      </w:r>
      <w:r w:rsidRPr="00694B42">
        <w:rPr>
          <w:rFonts w:ascii="Century Gothic" w:hAnsi="Century Gothic"/>
          <w:sz w:val="22"/>
          <w:szCs w:val="22"/>
        </w:rPr>
        <w:t>and Human Resources</w:t>
      </w:r>
      <w:r w:rsidR="007511ED">
        <w:rPr>
          <w:rFonts w:ascii="Century Gothic" w:hAnsi="Century Gothic"/>
          <w:sz w:val="22"/>
          <w:szCs w:val="22"/>
        </w:rPr>
        <w:t xml:space="preserve"> Information</w:t>
      </w:r>
      <w:r w:rsidRPr="00694B42">
        <w:rPr>
          <w:rFonts w:ascii="Century Gothic" w:hAnsi="Century Gothic"/>
          <w:sz w:val="22"/>
          <w:szCs w:val="22"/>
        </w:rPr>
        <w:t xml:space="preserve"> </w:t>
      </w:r>
      <w:r w:rsidR="007511ED">
        <w:rPr>
          <w:rFonts w:ascii="Century Gothic" w:hAnsi="Century Gothic"/>
          <w:sz w:val="22"/>
          <w:szCs w:val="22"/>
        </w:rPr>
        <w:t>S</w:t>
      </w:r>
      <w:r w:rsidRPr="00694B42">
        <w:rPr>
          <w:rFonts w:ascii="Century Gothic" w:hAnsi="Century Gothic"/>
          <w:sz w:val="22"/>
          <w:szCs w:val="22"/>
        </w:rPr>
        <w:t>ystem</w:t>
      </w:r>
      <w:r w:rsidR="007511ED">
        <w:rPr>
          <w:rFonts w:ascii="Century Gothic" w:hAnsi="Century Gothic"/>
          <w:sz w:val="22"/>
          <w:szCs w:val="22"/>
        </w:rPr>
        <w:t xml:space="preserve"> (HRIS)</w:t>
      </w:r>
      <w:r w:rsidRPr="00694B42">
        <w:rPr>
          <w:rFonts w:ascii="Century Gothic" w:hAnsi="Century Gothic"/>
          <w:sz w:val="22"/>
          <w:szCs w:val="22"/>
        </w:rPr>
        <w:t xml:space="preserve"> </w:t>
      </w:r>
      <w:r w:rsidR="007511ED" w:rsidRPr="00694B42">
        <w:rPr>
          <w:rFonts w:ascii="Century Gothic" w:hAnsi="Century Gothic"/>
          <w:sz w:val="22"/>
          <w:szCs w:val="22"/>
        </w:rPr>
        <w:t>are</w:t>
      </w:r>
      <w:r w:rsidRPr="00694B42">
        <w:rPr>
          <w:rFonts w:ascii="Century Gothic" w:hAnsi="Century Gothic"/>
          <w:sz w:val="22"/>
          <w:szCs w:val="22"/>
        </w:rPr>
        <w:t xml:space="preserve"> necessary. The ability to work with frequent, established deadlines is required.   Organizational and analytical skills are required.  The ability to </w:t>
      </w:r>
      <w:r w:rsidRPr="00694B42">
        <w:rPr>
          <w:rFonts w:ascii="Century Gothic" w:eastAsia="Calibri" w:hAnsi="Century Gothic"/>
          <w:sz w:val="22"/>
          <w:szCs w:val="22"/>
        </w:rPr>
        <w:t xml:space="preserve">work effectively with diverse populations is required.  The ability </w:t>
      </w:r>
      <w:r w:rsidRPr="00694B42">
        <w:rPr>
          <w:rFonts w:ascii="Century Gothic" w:hAnsi="Century Gothic"/>
          <w:sz w:val="22"/>
          <w:szCs w:val="22"/>
        </w:rPr>
        <w:t xml:space="preserve">to develop, plan, and implement short- and long-range goals is required. Employee development and performance management skills are essential.  </w:t>
      </w:r>
    </w:p>
    <w:p w14:paraId="38227757" w14:textId="77777777" w:rsidR="00210E7E" w:rsidRPr="00694B42" w:rsidRDefault="00210E7E" w:rsidP="00210E7E">
      <w:pPr>
        <w:pStyle w:val="FSPara10"/>
        <w:rPr>
          <w:rFonts w:ascii="Century Gothic" w:hAnsi="Century Gothic"/>
          <w:b/>
          <w:sz w:val="22"/>
          <w:szCs w:val="22"/>
        </w:rPr>
      </w:pPr>
      <w:r w:rsidRPr="00694B42">
        <w:rPr>
          <w:rFonts w:ascii="Century Gothic" w:hAnsi="Century Gothic"/>
          <w:b/>
          <w:sz w:val="22"/>
          <w:szCs w:val="22"/>
        </w:rPr>
        <w:t>Physical Demands</w:t>
      </w:r>
    </w:p>
    <w:p w14:paraId="38227758" w14:textId="415802A1" w:rsidR="00210E7E" w:rsidRPr="00694B42" w:rsidRDefault="00210E7E" w:rsidP="00210E7E">
      <w:pPr>
        <w:pStyle w:val="FSPara10"/>
        <w:rPr>
          <w:rFonts w:ascii="Century Gothic" w:hAnsi="Century Gothic"/>
          <w:sz w:val="22"/>
          <w:szCs w:val="22"/>
        </w:rPr>
      </w:pPr>
      <w:r w:rsidRPr="00694B42">
        <w:rPr>
          <w:rFonts w:ascii="Century Gothic" w:hAnsi="Century Gothic"/>
          <w:sz w:val="22"/>
          <w:szCs w:val="22"/>
        </w:rPr>
        <w:t xml:space="preserve">While performing the duties of this job, the employee is frequently required to </w:t>
      </w:r>
      <w:r w:rsidR="003C48DB" w:rsidRPr="00694B42">
        <w:rPr>
          <w:rFonts w:ascii="Century Gothic" w:hAnsi="Century Gothic"/>
          <w:sz w:val="22"/>
          <w:szCs w:val="22"/>
        </w:rPr>
        <w:t>sit,</w:t>
      </w:r>
      <w:r w:rsidRPr="00694B42">
        <w:rPr>
          <w:rFonts w:ascii="Century Gothic" w:hAnsi="Century Gothic"/>
          <w:sz w:val="22"/>
          <w:szCs w:val="22"/>
        </w:rPr>
        <w:t xml:space="preserve"> </w:t>
      </w:r>
      <w:r w:rsidR="003C48DB" w:rsidRPr="00694B42">
        <w:rPr>
          <w:rFonts w:ascii="Century Gothic" w:hAnsi="Century Gothic"/>
          <w:sz w:val="22"/>
          <w:szCs w:val="22"/>
        </w:rPr>
        <w:t>talk,</w:t>
      </w:r>
      <w:r w:rsidRPr="00694B42">
        <w:rPr>
          <w:rFonts w:ascii="Century Gothic" w:hAnsi="Century Gothic"/>
          <w:sz w:val="22"/>
          <w:szCs w:val="22"/>
        </w:rPr>
        <w:t xml:space="preserve"> or hear; and use hands to finger, handle, or touch objects or controls.  The employee is regularly required to stand and walk.  On occasion the incumbent may be required to stoop, </w:t>
      </w:r>
      <w:r w:rsidR="003C48DB" w:rsidRPr="00694B42">
        <w:rPr>
          <w:rFonts w:ascii="Century Gothic" w:hAnsi="Century Gothic"/>
          <w:sz w:val="22"/>
          <w:szCs w:val="22"/>
        </w:rPr>
        <w:t>bend,</w:t>
      </w:r>
      <w:r w:rsidRPr="00694B42">
        <w:rPr>
          <w:rFonts w:ascii="Century Gothic" w:hAnsi="Century Gothic"/>
          <w:sz w:val="22"/>
          <w:szCs w:val="22"/>
        </w:rPr>
        <w:t xml:space="preserve"> or reach above the shoulders.</w:t>
      </w:r>
    </w:p>
    <w:p w14:paraId="38227759" w14:textId="35F00D52" w:rsidR="00210E7E" w:rsidRPr="00694B42" w:rsidRDefault="00210E7E" w:rsidP="00210E7E">
      <w:pPr>
        <w:pStyle w:val="FSPara10"/>
        <w:rPr>
          <w:rFonts w:ascii="Century Gothic" w:hAnsi="Century Gothic"/>
          <w:sz w:val="22"/>
          <w:szCs w:val="22"/>
        </w:rPr>
      </w:pPr>
      <w:r w:rsidRPr="00694B42">
        <w:rPr>
          <w:rFonts w:ascii="Century Gothic" w:hAnsi="Century Gothic"/>
          <w:sz w:val="22"/>
          <w:szCs w:val="22"/>
        </w:rPr>
        <w:t xml:space="preserve">The employee must occasionally </w:t>
      </w:r>
      <w:proofErr w:type="gramStart"/>
      <w:r w:rsidR="003C48DB" w:rsidRPr="00694B42">
        <w:rPr>
          <w:rFonts w:ascii="Century Gothic" w:hAnsi="Century Gothic"/>
          <w:sz w:val="22"/>
          <w:szCs w:val="22"/>
        </w:rPr>
        <w:t>lift</w:t>
      </w:r>
      <w:r w:rsidRPr="00694B42">
        <w:rPr>
          <w:rFonts w:ascii="Century Gothic" w:hAnsi="Century Gothic"/>
          <w:sz w:val="22"/>
          <w:szCs w:val="22"/>
        </w:rPr>
        <w:t xml:space="preserve"> </w:t>
      </w:r>
      <w:r w:rsidR="003C48DB">
        <w:rPr>
          <w:rFonts w:ascii="Century Gothic" w:hAnsi="Century Gothic"/>
          <w:sz w:val="22"/>
          <w:szCs w:val="22"/>
        </w:rPr>
        <w:t>up</w:t>
      </w:r>
      <w:proofErr w:type="gramEnd"/>
      <w:r w:rsidR="003C48DB">
        <w:rPr>
          <w:rFonts w:ascii="Century Gothic" w:hAnsi="Century Gothic"/>
          <w:sz w:val="22"/>
          <w:szCs w:val="22"/>
        </w:rPr>
        <w:t xml:space="preserve"> </w:t>
      </w:r>
      <w:r w:rsidRPr="00694B42">
        <w:rPr>
          <w:rFonts w:ascii="Century Gothic" w:hAnsi="Century Gothic"/>
          <w:sz w:val="22"/>
          <w:szCs w:val="22"/>
        </w:rPr>
        <w:t>to 25 pounds.  Specific vision abilities required by this job include close vision, distance vision, color vision, peripheral vision, depth perception, and ability to adjust focus.</w:t>
      </w:r>
    </w:p>
    <w:p w14:paraId="3822775A" w14:textId="77777777" w:rsidR="00210E7E" w:rsidRPr="00694B42" w:rsidRDefault="00210E7E" w:rsidP="00210E7E">
      <w:pPr>
        <w:pStyle w:val="FSPara10"/>
        <w:rPr>
          <w:rFonts w:ascii="Century Gothic" w:hAnsi="Century Gothic"/>
          <w:b/>
          <w:sz w:val="22"/>
          <w:szCs w:val="22"/>
        </w:rPr>
      </w:pPr>
      <w:r w:rsidRPr="00694B42">
        <w:rPr>
          <w:rFonts w:ascii="Century Gothic" w:hAnsi="Century Gothic"/>
          <w:b/>
          <w:sz w:val="22"/>
          <w:szCs w:val="22"/>
        </w:rPr>
        <w:t>Work Environment</w:t>
      </w:r>
    </w:p>
    <w:p w14:paraId="3822775B" w14:textId="099EA825" w:rsidR="00210E7E" w:rsidRPr="00694B42" w:rsidRDefault="00210E7E" w:rsidP="00210E7E">
      <w:pPr>
        <w:pStyle w:val="FSPara10"/>
        <w:rPr>
          <w:rFonts w:ascii="Century Gothic" w:hAnsi="Century Gothic"/>
          <w:sz w:val="22"/>
          <w:szCs w:val="22"/>
        </w:rPr>
      </w:pPr>
      <w:r w:rsidRPr="00694B42">
        <w:rPr>
          <w:rFonts w:ascii="Century Gothic" w:hAnsi="Century Gothic"/>
          <w:sz w:val="22"/>
          <w:szCs w:val="22"/>
        </w:rPr>
        <w:t>The position is an office-based position</w:t>
      </w:r>
      <w:r w:rsidR="007511ED">
        <w:rPr>
          <w:rFonts w:ascii="Century Gothic" w:hAnsi="Century Gothic"/>
          <w:sz w:val="22"/>
          <w:szCs w:val="22"/>
        </w:rPr>
        <w:t xml:space="preserve">.  </w:t>
      </w:r>
      <w:r w:rsidRPr="00694B42">
        <w:rPr>
          <w:rFonts w:ascii="Century Gothic" w:hAnsi="Century Gothic"/>
          <w:sz w:val="22"/>
          <w:szCs w:val="22"/>
        </w:rPr>
        <w:t xml:space="preserve">  </w:t>
      </w:r>
    </w:p>
    <w:p w14:paraId="3822775C" w14:textId="77777777" w:rsidR="00210E7E" w:rsidRPr="00694B42" w:rsidRDefault="00210E7E" w:rsidP="00B561B9">
      <w:pPr>
        <w:pStyle w:val="FSBulletLev1"/>
        <w:numPr>
          <w:ilvl w:val="0"/>
          <w:numId w:val="0"/>
        </w:numPr>
        <w:ind w:left="360" w:hanging="240"/>
        <w:rPr>
          <w:rFonts w:ascii="Century Gothic" w:hAnsi="Century Gothic"/>
          <w:b/>
          <w:sz w:val="22"/>
          <w:szCs w:val="22"/>
        </w:rPr>
      </w:pPr>
    </w:p>
    <w:sectPr w:rsidR="00210E7E" w:rsidRPr="00694B42" w:rsidSect="00AF3857">
      <w:pgSz w:w="12240" w:h="15840"/>
      <w:pgMar w:top="1440" w:right="1440" w:bottom="1440" w:left="1440" w:header="720" w:footer="720" w:gutter="0"/>
      <w:pgBorders w:offsetFrom="page">
        <w:top w:val="single" w:sz="8" w:space="24" w:color="0070C0"/>
        <w:left w:val="single" w:sz="8" w:space="24" w:color="0070C0"/>
        <w:bottom w:val="single" w:sz="8" w:space="24" w:color="0070C0"/>
        <w:right w:val="single" w:sz="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CF5593"/>
    <w:multiLevelType w:val="hybridMultilevel"/>
    <w:tmpl w:val="CB04EE1C"/>
    <w:lvl w:ilvl="0" w:tplc="3B408D6A">
      <w:start w:val="1"/>
      <w:numFmt w:val="decimal"/>
      <w:pStyle w:val="FSPara10Num"/>
      <w:lvlText w:val="%1."/>
      <w:lvlJc w:val="right"/>
      <w:pPr>
        <w:tabs>
          <w:tab w:val="num" w:pos="360"/>
        </w:tabs>
        <w:ind w:left="360" w:hanging="72"/>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15:restartNumberingAfterBreak="0">
    <w:nsid w:val="61F00798"/>
    <w:multiLevelType w:val="hybridMultilevel"/>
    <w:tmpl w:val="0D5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574900">
    <w:abstractNumId w:val="0"/>
  </w:num>
  <w:num w:numId="2" w16cid:durableId="1774276977">
    <w:abstractNumId w:val="1"/>
  </w:num>
  <w:num w:numId="3" w16cid:durableId="126268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7B"/>
    <w:rsid w:val="00024B7B"/>
    <w:rsid w:val="000250E7"/>
    <w:rsid w:val="00027D66"/>
    <w:rsid w:val="0004376E"/>
    <w:rsid w:val="00044E90"/>
    <w:rsid w:val="000817D6"/>
    <w:rsid w:val="00093250"/>
    <w:rsid w:val="000972F1"/>
    <w:rsid w:val="000D2D9C"/>
    <w:rsid w:val="0010474E"/>
    <w:rsid w:val="00105FA5"/>
    <w:rsid w:val="00142A15"/>
    <w:rsid w:val="0014628D"/>
    <w:rsid w:val="001505AE"/>
    <w:rsid w:val="00191D85"/>
    <w:rsid w:val="00193F07"/>
    <w:rsid w:val="00195C49"/>
    <w:rsid w:val="001A31A1"/>
    <w:rsid w:val="001A5D58"/>
    <w:rsid w:val="001B421E"/>
    <w:rsid w:val="001C77C9"/>
    <w:rsid w:val="001D0114"/>
    <w:rsid w:val="001E536D"/>
    <w:rsid w:val="001F443F"/>
    <w:rsid w:val="00203CBA"/>
    <w:rsid w:val="00210E7E"/>
    <w:rsid w:val="00212D0C"/>
    <w:rsid w:val="0021725E"/>
    <w:rsid w:val="00221B32"/>
    <w:rsid w:val="00232E0C"/>
    <w:rsid w:val="00235518"/>
    <w:rsid w:val="002550E4"/>
    <w:rsid w:val="00257058"/>
    <w:rsid w:val="002671E3"/>
    <w:rsid w:val="00270E0E"/>
    <w:rsid w:val="002872C3"/>
    <w:rsid w:val="002A0123"/>
    <w:rsid w:val="002D2E66"/>
    <w:rsid w:val="002D410A"/>
    <w:rsid w:val="002E0E0F"/>
    <w:rsid w:val="002E7572"/>
    <w:rsid w:val="002F05A9"/>
    <w:rsid w:val="002F7B37"/>
    <w:rsid w:val="0030419A"/>
    <w:rsid w:val="00310CC1"/>
    <w:rsid w:val="00313298"/>
    <w:rsid w:val="003255E6"/>
    <w:rsid w:val="0035554D"/>
    <w:rsid w:val="00356FDA"/>
    <w:rsid w:val="00362D81"/>
    <w:rsid w:val="00363E8E"/>
    <w:rsid w:val="003645FB"/>
    <w:rsid w:val="0036599F"/>
    <w:rsid w:val="00376BD4"/>
    <w:rsid w:val="003831D7"/>
    <w:rsid w:val="00392ABD"/>
    <w:rsid w:val="00396F67"/>
    <w:rsid w:val="00397C7F"/>
    <w:rsid w:val="003A1536"/>
    <w:rsid w:val="003C48DB"/>
    <w:rsid w:val="003D2234"/>
    <w:rsid w:val="003E40EE"/>
    <w:rsid w:val="003F058B"/>
    <w:rsid w:val="003F17D1"/>
    <w:rsid w:val="00401CF8"/>
    <w:rsid w:val="004149A6"/>
    <w:rsid w:val="00414DD6"/>
    <w:rsid w:val="00420BEC"/>
    <w:rsid w:val="004238C3"/>
    <w:rsid w:val="00424C20"/>
    <w:rsid w:val="004271DC"/>
    <w:rsid w:val="0043715F"/>
    <w:rsid w:val="004773B8"/>
    <w:rsid w:val="0049386F"/>
    <w:rsid w:val="004A7D3D"/>
    <w:rsid w:val="004B048E"/>
    <w:rsid w:val="004D0405"/>
    <w:rsid w:val="004D5670"/>
    <w:rsid w:val="004F2B42"/>
    <w:rsid w:val="00505C47"/>
    <w:rsid w:val="00511DB0"/>
    <w:rsid w:val="00516C16"/>
    <w:rsid w:val="00517D93"/>
    <w:rsid w:val="0053162B"/>
    <w:rsid w:val="00561251"/>
    <w:rsid w:val="005655B1"/>
    <w:rsid w:val="005706C5"/>
    <w:rsid w:val="00571C2A"/>
    <w:rsid w:val="0058506A"/>
    <w:rsid w:val="0058713D"/>
    <w:rsid w:val="00591E68"/>
    <w:rsid w:val="00596CE8"/>
    <w:rsid w:val="005A7A5C"/>
    <w:rsid w:val="005B03EC"/>
    <w:rsid w:val="005B1C1B"/>
    <w:rsid w:val="005B2B79"/>
    <w:rsid w:val="005D2347"/>
    <w:rsid w:val="005D372A"/>
    <w:rsid w:val="005D7060"/>
    <w:rsid w:val="005E2030"/>
    <w:rsid w:val="005E2501"/>
    <w:rsid w:val="005E291C"/>
    <w:rsid w:val="00607908"/>
    <w:rsid w:val="006329C9"/>
    <w:rsid w:val="00633B38"/>
    <w:rsid w:val="00635039"/>
    <w:rsid w:val="00645BC1"/>
    <w:rsid w:val="006662CA"/>
    <w:rsid w:val="00674367"/>
    <w:rsid w:val="00677FDE"/>
    <w:rsid w:val="00684579"/>
    <w:rsid w:val="0068717F"/>
    <w:rsid w:val="00694B42"/>
    <w:rsid w:val="0069572B"/>
    <w:rsid w:val="006A16F5"/>
    <w:rsid w:val="006A339D"/>
    <w:rsid w:val="006A4AAE"/>
    <w:rsid w:val="006B0773"/>
    <w:rsid w:val="006C40DB"/>
    <w:rsid w:val="006C5A94"/>
    <w:rsid w:val="006D1948"/>
    <w:rsid w:val="006E18C8"/>
    <w:rsid w:val="006E2845"/>
    <w:rsid w:val="006E57A5"/>
    <w:rsid w:val="006E5E7B"/>
    <w:rsid w:val="006E6374"/>
    <w:rsid w:val="006F01BB"/>
    <w:rsid w:val="00700985"/>
    <w:rsid w:val="007035C9"/>
    <w:rsid w:val="007061CF"/>
    <w:rsid w:val="007157DD"/>
    <w:rsid w:val="007229E9"/>
    <w:rsid w:val="00724515"/>
    <w:rsid w:val="00726A12"/>
    <w:rsid w:val="00730A10"/>
    <w:rsid w:val="007511ED"/>
    <w:rsid w:val="00754825"/>
    <w:rsid w:val="00755571"/>
    <w:rsid w:val="007602E6"/>
    <w:rsid w:val="00770627"/>
    <w:rsid w:val="007801FB"/>
    <w:rsid w:val="00785B65"/>
    <w:rsid w:val="007C4D4A"/>
    <w:rsid w:val="007D4B52"/>
    <w:rsid w:val="007D5104"/>
    <w:rsid w:val="007F4121"/>
    <w:rsid w:val="007F5AA1"/>
    <w:rsid w:val="00803196"/>
    <w:rsid w:val="00812821"/>
    <w:rsid w:val="00813764"/>
    <w:rsid w:val="008207F7"/>
    <w:rsid w:val="008315B3"/>
    <w:rsid w:val="00846E67"/>
    <w:rsid w:val="008566A4"/>
    <w:rsid w:val="00865047"/>
    <w:rsid w:val="00876C4D"/>
    <w:rsid w:val="00886615"/>
    <w:rsid w:val="00887343"/>
    <w:rsid w:val="008A15CB"/>
    <w:rsid w:val="008B6168"/>
    <w:rsid w:val="008C04DA"/>
    <w:rsid w:val="008D5936"/>
    <w:rsid w:val="008E1E3C"/>
    <w:rsid w:val="008F7435"/>
    <w:rsid w:val="008F7819"/>
    <w:rsid w:val="008F78BE"/>
    <w:rsid w:val="00900820"/>
    <w:rsid w:val="00905E68"/>
    <w:rsid w:val="00915F52"/>
    <w:rsid w:val="0092264C"/>
    <w:rsid w:val="00945B3A"/>
    <w:rsid w:val="009579ED"/>
    <w:rsid w:val="009747BD"/>
    <w:rsid w:val="00977644"/>
    <w:rsid w:val="009872ED"/>
    <w:rsid w:val="009920F7"/>
    <w:rsid w:val="009956C6"/>
    <w:rsid w:val="00996833"/>
    <w:rsid w:val="009A082A"/>
    <w:rsid w:val="009B04B7"/>
    <w:rsid w:val="009B464E"/>
    <w:rsid w:val="009B7E1F"/>
    <w:rsid w:val="009C36FF"/>
    <w:rsid w:val="009E41BA"/>
    <w:rsid w:val="009F3E8E"/>
    <w:rsid w:val="00A35059"/>
    <w:rsid w:val="00A567F1"/>
    <w:rsid w:val="00A627E1"/>
    <w:rsid w:val="00A7136A"/>
    <w:rsid w:val="00A725A0"/>
    <w:rsid w:val="00A74156"/>
    <w:rsid w:val="00AA1C52"/>
    <w:rsid w:val="00AA233A"/>
    <w:rsid w:val="00AA38D6"/>
    <w:rsid w:val="00AA3F7D"/>
    <w:rsid w:val="00AA5749"/>
    <w:rsid w:val="00AA6DAE"/>
    <w:rsid w:val="00AB44F7"/>
    <w:rsid w:val="00AB733F"/>
    <w:rsid w:val="00AC0C20"/>
    <w:rsid w:val="00AE681B"/>
    <w:rsid w:val="00AE7FC1"/>
    <w:rsid w:val="00AF3857"/>
    <w:rsid w:val="00AF7426"/>
    <w:rsid w:val="00B01AA5"/>
    <w:rsid w:val="00B224D4"/>
    <w:rsid w:val="00B3578A"/>
    <w:rsid w:val="00B40231"/>
    <w:rsid w:val="00B439E7"/>
    <w:rsid w:val="00B504BD"/>
    <w:rsid w:val="00B561B9"/>
    <w:rsid w:val="00B5720C"/>
    <w:rsid w:val="00B63F30"/>
    <w:rsid w:val="00B857BC"/>
    <w:rsid w:val="00B908CE"/>
    <w:rsid w:val="00B91692"/>
    <w:rsid w:val="00BA7212"/>
    <w:rsid w:val="00BA7C86"/>
    <w:rsid w:val="00BC5C81"/>
    <w:rsid w:val="00BD6B07"/>
    <w:rsid w:val="00BF1149"/>
    <w:rsid w:val="00BF5326"/>
    <w:rsid w:val="00C02811"/>
    <w:rsid w:val="00C05BD6"/>
    <w:rsid w:val="00C14FE7"/>
    <w:rsid w:val="00C25823"/>
    <w:rsid w:val="00C33781"/>
    <w:rsid w:val="00C4548A"/>
    <w:rsid w:val="00C61888"/>
    <w:rsid w:val="00C658A8"/>
    <w:rsid w:val="00C72420"/>
    <w:rsid w:val="00CA463C"/>
    <w:rsid w:val="00CB2876"/>
    <w:rsid w:val="00CB5A77"/>
    <w:rsid w:val="00CD2581"/>
    <w:rsid w:val="00CD3299"/>
    <w:rsid w:val="00CE016F"/>
    <w:rsid w:val="00CE72E0"/>
    <w:rsid w:val="00CE7B5A"/>
    <w:rsid w:val="00D02DF1"/>
    <w:rsid w:val="00D06D93"/>
    <w:rsid w:val="00D20D48"/>
    <w:rsid w:val="00D2311F"/>
    <w:rsid w:val="00D50BAC"/>
    <w:rsid w:val="00D62D97"/>
    <w:rsid w:val="00D763EF"/>
    <w:rsid w:val="00D80AFA"/>
    <w:rsid w:val="00D9341D"/>
    <w:rsid w:val="00DA3B83"/>
    <w:rsid w:val="00DC61BF"/>
    <w:rsid w:val="00DD20CA"/>
    <w:rsid w:val="00DD49A0"/>
    <w:rsid w:val="00DF0F62"/>
    <w:rsid w:val="00DF6256"/>
    <w:rsid w:val="00E03D69"/>
    <w:rsid w:val="00E06B15"/>
    <w:rsid w:val="00E14642"/>
    <w:rsid w:val="00E300DE"/>
    <w:rsid w:val="00E3434D"/>
    <w:rsid w:val="00E3554B"/>
    <w:rsid w:val="00E40DB4"/>
    <w:rsid w:val="00E46302"/>
    <w:rsid w:val="00E47129"/>
    <w:rsid w:val="00E474F8"/>
    <w:rsid w:val="00E50774"/>
    <w:rsid w:val="00E52AFF"/>
    <w:rsid w:val="00E54331"/>
    <w:rsid w:val="00E54C70"/>
    <w:rsid w:val="00E57921"/>
    <w:rsid w:val="00E579D6"/>
    <w:rsid w:val="00E80B3D"/>
    <w:rsid w:val="00EC0293"/>
    <w:rsid w:val="00ED1100"/>
    <w:rsid w:val="00EE30B6"/>
    <w:rsid w:val="00EE42B0"/>
    <w:rsid w:val="00EE7E29"/>
    <w:rsid w:val="00F00D58"/>
    <w:rsid w:val="00F146BE"/>
    <w:rsid w:val="00F31CAA"/>
    <w:rsid w:val="00F378BA"/>
    <w:rsid w:val="00F44C30"/>
    <w:rsid w:val="00F56482"/>
    <w:rsid w:val="00F61776"/>
    <w:rsid w:val="00F642C3"/>
    <w:rsid w:val="00F676B4"/>
    <w:rsid w:val="00F67FDA"/>
    <w:rsid w:val="00F825B7"/>
    <w:rsid w:val="00F82E35"/>
    <w:rsid w:val="00F96E84"/>
    <w:rsid w:val="00FA6A11"/>
    <w:rsid w:val="00FD60EF"/>
    <w:rsid w:val="00FE2A3F"/>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7736"/>
  <w15:chartTrackingRefBased/>
  <w15:docId w15:val="{CFAB2DB6-8EA9-4B71-824F-A5ECB6A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58"/>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Para10">
    <w:name w:val="FSPara10"/>
    <w:qFormat/>
    <w:rsid w:val="00F00D58"/>
    <w:pPr>
      <w:spacing w:before="120" w:after="0" w:line="240" w:lineRule="auto"/>
    </w:pPr>
    <w:rPr>
      <w:rFonts w:ascii="Arial" w:eastAsia="Times New Roman" w:hAnsi="Arial" w:cs="Times New Roman"/>
      <w:snapToGrid w:val="0"/>
      <w:sz w:val="20"/>
      <w:szCs w:val="20"/>
    </w:rPr>
  </w:style>
  <w:style w:type="paragraph" w:customStyle="1" w:styleId="FSBulletLev1">
    <w:name w:val="FSBulletLev1"/>
    <w:basedOn w:val="FSPara10"/>
    <w:qFormat/>
    <w:rsid w:val="00F00D58"/>
    <w:pPr>
      <w:numPr>
        <w:numId w:val="1"/>
      </w:numPr>
      <w:tabs>
        <w:tab w:val="left" w:pos="360"/>
      </w:tabs>
      <w:spacing w:before="60"/>
    </w:pPr>
  </w:style>
  <w:style w:type="paragraph" w:customStyle="1" w:styleId="FSPara10Num">
    <w:name w:val="FSPara10_Num"/>
    <w:basedOn w:val="FSPara10"/>
    <w:qFormat/>
    <w:rsid w:val="00B561B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c7b641-9f71-4c85-bebd-e59bd25f7836" xsi:nil="true"/>
    <lcf76f155ced4ddcb4097134ff3c332f xmlns="0eaca8e9-358c-483e-8ef7-b0f99d08d6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16733DCB07841A5A3B346D11E302B" ma:contentTypeVersion="15" ma:contentTypeDescription="Create a new document." ma:contentTypeScope="" ma:versionID="cc2ae70ea3056dd8abd4f9e3a2d687d9">
  <xsd:schema xmlns:xsd="http://www.w3.org/2001/XMLSchema" xmlns:xs="http://www.w3.org/2001/XMLSchema" xmlns:p="http://schemas.microsoft.com/office/2006/metadata/properties" xmlns:ns2="0eaca8e9-358c-483e-8ef7-b0f99d08d683" xmlns:ns3="dcc7b641-9f71-4c85-bebd-e59bd25f7836" targetNamespace="http://schemas.microsoft.com/office/2006/metadata/properties" ma:root="true" ma:fieldsID="c9845e9f16c2a5734f6155a62f140d8e" ns2:_="" ns3:_="">
    <xsd:import namespace="0eaca8e9-358c-483e-8ef7-b0f99d08d683"/>
    <xsd:import namespace="dcc7b641-9f71-4c85-bebd-e59bd25f78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a8e9-358c-483e-8ef7-b0f99d08d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15e6aab-5202-406a-a77e-8feef7a99dc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7b641-9f71-4c85-bebd-e59bd25f783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cc8f1f7-84ba-4351-ab0c-f04febb0f00b}" ma:internalName="TaxCatchAll" ma:showField="CatchAllData" ma:web="dcc7b641-9f71-4c85-bebd-e59bd25f78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0A6F3-43E6-4F9A-A662-8EB983E5E50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eaca8e9-358c-483e-8ef7-b0f99d08d683"/>
    <ds:schemaRef ds:uri="http://purl.org/dc/terms/"/>
    <ds:schemaRef ds:uri="http://schemas.microsoft.com/office/2006/metadata/properties"/>
    <ds:schemaRef ds:uri="http://www.w3.org/XML/1998/namespace"/>
    <ds:schemaRef ds:uri="http://purl.org/dc/dcmitype/"/>
    <ds:schemaRef ds:uri="dcc7b641-9f71-4c85-bebd-e59bd25f7836"/>
  </ds:schemaRefs>
</ds:datastoreItem>
</file>

<file path=customXml/itemProps2.xml><?xml version="1.0" encoding="utf-8"?>
<ds:datastoreItem xmlns:ds="http://schemas.openxmlformats.org/officeDocument/2006/customXml" ds:itemID="{4E2B466E-9854-4C4B-874E-7D7A64C5AB47}">
  <ds:schemaRefs>
    <ds:schemaRef ds:uri="http://schemas.microsoft.com/sharepoint/v3/contenttype/forms"/>
  </ds:schemaRefs>
</ds:datastoreItem>
</file>

<file path=customXml/itemProps3.xml><?xml version="1.0" encoding="utf-8"?>
<ds:datastoreItem xmlns:ds="http://schemas.openxmlformats.org/officeDocument/2006/customXml" ds:itemID="{6F8DAE70-2454-4996-A012-1352730BE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ca8e9-358c-483e-8ef7-b0f99d08d683"/>
    <ds:schemaRef ds:uri="dcc7b641-9f71-4c85-bebd-e59bd25f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Gregory</dc:creator>
  <cp:keywords/>
  <dc:description/>
  <cp:lastModifiedBy>Samantha Kinzey</cp:lastModifiedBy>
  <cp:revision>2</cp:revision>
  <dcterms:created xsi:type="dcterms:W3CDTF">2024-04-17T19:57:00Z</dcterms:created>
  <dcterms:modified xsi:type="dcterms:W3CDTF">2024-04-17T19:57:00Z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0x010100B7216733DCB07841A5A3B346D11E302B</vt:lpwstr>
  </property>
  <property fmtid="{D5CDD505-2E9C-101B-9397-08002B2CF9AE}" pid="3" name="MediaServiceImageTags">
    <vt:lpwstr/>
  </property>
</Properties>
</file>